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B9F8" w14:textId="32C6F27C" w:rsidR="00E90962" w:rsidRPr="007B2EF6" w:rsidRDefault="00643EF5" w:rsidP="00C6421D">
      <w:pPr>
        <w:pStyle w:val="MODtitle"/>
      </w:pPr>
      <w:r>
        <w:t xml:space="preserve">ARTIKKELIN </w:t>
      </w:r>
      <w:r w:rsidR="00CE4359">
        <w:t>OTSIKKO TULEE TÄHÄN</w:t>
      </w:r>
    </w:p>
    <w:p w14:paraId="4AFA2154" w14:textId="366BCC79" w:rsidR="00E90962" w:rsidRPr="00C6421D" w:rsidRDefault="00CE4359" w:rsidP="00C6421D">
      <w:pPr>
        <w:rPr>
          <w:rStyle w:val="Strong"/>
        </w:rPr>
      </w:pPr>
      <w:r>
        <w:rPr>
          <w:rStyle w:val="Strong"/>
        </w:rPr>
        <w:t>Etunimi1 Sukunimi1</w:t>
      </w:r>
      <w:r w:rsidR="00E90962" w:rsidRPr="00C6421D">
        <w:rPr>
          <w:rStyle w:val="Strong"/>
          <w:vertAlign w:val="superscript"/>
        </w:rPr>
        <w:t>a</w:t>
      </w:r>
      <w:r>
        <w:rPr>
          <w:rStyle w:val="Strong"/>
        </w:rPr>
        <w:t>, Etunimi2 Sukunimi2</w:t>
      </w:r>
      <w:r w:rsidR="00E90962" w:rsidRPr="00C6421D">
        <w:rPr>
          <w:rStyle w:val="Strong"/>
          <w:vertAlign w:val="superscript"/>
        </w:rPr>
        <w:t>ab</w:t>
      </w:r>
      <w:r w:rsidR="009D2E63">
        <w:rPr>
          <w:rStyle w:val="Strong"/>
        </w:rPr>
        <w:t>, ja Etunimi</w:t>
      </w:r>
      <w:r>
        <w:rPr>
          <w:rStyle w:val="Strong"/>
        </w:rPr>
        <w:t>3 Sukunimi3</w:t>
      </w:r>
      <w:r w:rsidR="00E90962" w:rsidRPr="00C6421D">
        <w:rPr>
          <w:rStyle w:val="Strong"/>
          <w:vertAlign w:val="superscript"/>
        </w:rPr>
        <w:t>ab</w:t>
      </w:r>
    </w:p>
    <w:p w14:paraId="78DD833B" w14:textId="1D67E6D4" w:rsidR="00E90962" w:rsidRPr="00C6421D" w:rsidRDefault="00E90962" w:rsidP="00CB020B">
      <w:pPr>
        <w:pStyle w:val="Footer"/>
        <w:spacing w:after="0"/>
        <w:jc w:val="left"/>
        <w:rPr>
          <w:rStyle w:val="MODsmalltxt"/>
        </w:rPr>
      </w:pPr>
      <w:r w:rsidRPr="00C6421D">
        <w:rPr>
          <w:rStyle w:val="MODsmalltxt"/>
          <w:vertAlign w:val="superscript"/>
        </w:rPr>
        <w:t>a</w:t>
      </w:r>
      <w:r w:rsidR="00832766">
        <w:rPr>
          <w:rStyle w:val="MODsmalltxt"/>
        </w:rPr>
        <w:t xml:space="preserve"> Tekijän organisaatio tyylinä ’MOD_small_txt’</w:t>
      </w:r>
      <w:r w:rsidRPr="00C6421D">
        <w:rPr>
          <w:rStyle w:val="MODsmalltxt"/>
        </w:rPr>
        <w:t xml:space="preserve"> </w:t>
      </w:r>
      <w:r w:rsidR="00832766">
        <w:rPr>
          <w:rStyle w:val="MODsmalltxt"/>
        </w:rPr>
        <w:t>ja osoite</w:t>
      </w:r>
      <w:r w:rsidRPr="00C6421D">
        <w:rPr>
          <w:rStyle w:val="MODsmalltxt"/>
        </w:rPr>
        <w:t xml:space="preserve">; </w:t>
      </w:r>
    </w:p>
    <w:p w14:paraId="650067F7" w14:textId="79D33588" w:rsidR="00E90962" w:rsidRPr="00D14536" w:rsidRDefault="00E90962" w:rsidP="00C6421D">
      <w:pPr>
        <w:pStyle w:val="Footer"/>
        <w:jc w:val="left"/>
      </w:pPr>
      <w:r w:rsidRPr="00C6421D">
        <w:rPr>
          <w:rStyle w:val="MODsmalltxt"/>
          <w:vertAlign w:val="superscript"/>
        </w:rPr>
        <w:t>b</w:t>
      </w:r>
      <w:r w:rsidR="00832766">
        <w:rPr>
          <w:rStyle w:val="MODsmalltxt"/>
        </w:rPr>
        <w:t xml:space="preserve"> Maanmittauslaitos</w:t>
      </w:r>
      <w:r w:rsidRPr="00C6421D">
        <w:rPr>
          <w:rStyle w:val="MODsmalltxt"/>
        </w:rPr>
        <w:t>, Geodeetinrinne 2, 02430 Masala</w:t>
      </w:r>
      <w:r w:rsidRPr="277C49FE">
        <w:rPr>
          <w:rStyle w:val="SubtleEmphasis"/>
          <w:sz w:val="18"/>
          <w:szCs w:val="18"/>
        </w:rPr>
        <w:t>.</w:t>
      </w:r>
    </w:p>
    <w:p w14:paraId="4410AE83" w14:textId="7367CF2A" w:rsidR="0055298C" w:rsidRDefault="00E90962" w:rsidP="0055298C">
      <w:pPr>
        <w:pStyle w:val="Subtitle"/>
      </w:pPr>
      <w:r w:rsidRPr="00C6421D">
        <w:rPr>
          <w:bCs/>
        </w:rPr>
        <w:t>Tiivistelmä:</w:t>
      </w:r>
      <w:r>
        <w:t xml:space="preserve"> </w:t>
      </w:r>
      <w:r w:rsidR="002A674C">
        <w:rPr>
          <w:b/>
        </w:rPr>
        <w:t>Tiivistelmä</w:t>
      </w:r>
      <w:r>
        <w:t xml:space="preserve"> </w:t>
      </w:r>
      <w:r w:rsidR="002A674C">
        <w:rPr>
          <w:b/>
        </w:rPr>
        <w:t>kertoo ytimekkäästi</w:t>
      </w:r>
      <w:r>
        <w:t xml:space="preserve"> </w:t>
      </w:r>
      <w:r w:rsidR="002A674C">
        <w:rPr>
          <w:b/>
        </w:rPr>
        <w:t>artikkelin tärkeimmän annin</w:t>
      </w:r>
      <w:r w:rsidRPr="277C49FE">
        <w:rPr>
          <w:b/>
        </w:rPr>
        <w:t xml:space="preserve"> </w:t>
      </w:r>
      <w:r w:rsidR="002A674C">
        <w:t>kertoen esimerkiksi mikä ongelma  r</w:t>
      </w:r>
      <w:r w:rsidR="009D2E63">
        <w:t>atkaistiin. Jos artikkeli taas esittelee lähinnä uutta teknologia</w:t>
      </w:r>
      <w:r w:rsidR="002A674C">
        <w:t>a, tiivistelmässä esitetään teknologian pääpiirteet ja mikä tekee siitä mielenkiintoisen. Tiivistelmän pituus tulisi olla enintään 120 sanaa. Jos tiivistel</w:t>
      </w:r>
      <w:r w:rsidR="009D2E63">
        <w:t>m</w:t>
      </w:r>
      <w:r w:rsidR="002A674C">
        <w:t>ä sisältää erityisiä lyhenteit</w:t>
      </w:r>
      <w:r w:rsidR="00643EF5">
        <w:t>ä</w:t>
      </w:r>
      <w:r w:rsidR="002A674C">
        <w:t>, tulee ne avata lukijalle, esim. sulkujen välityksellä.</w:t>
      </w:r>
      <w:r w:rsidR="008840F7">
        <w:t xml:space="preserve"> Muistathan lisätä kolmesta viiteen kuvaavaa </w:t>
      </w:r>
      <w:r w:rsidR="00CD56DA">
        <w:t>avainsanaa artikkeliisi. Artikkelin otsikon maksimipituus on 60 merkkiä.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4479"/>
      </w:tblGrid>
      <w:tr w:rsidR="0055298C" w14:paraId="07A92571" w14:textId="77777777" w:rsidTr="0055298C">
        <w:tc>
          <w:tcPr>
            <w:tcW w:w="3964" w:type="dxa"/>
          </w:tcPr>
          <w:p w14:paraId="242EE879" w14:textId="77777777" w:rsidR="0055298C" w:rsidRDefault="0055298C" w:rsidP="0055298C">
            <w:pPr>
              <w:pStyle w:val="Heading5"/>
            </w:pPr>
            <w:r>
              <w:t>ARTIKKELIN HISTORIA</w:t>
            </w:r>
          </w:p>
          <w:p w14:paraId="4801E525" w14:textId="105DD418" w:rsidR="0055298C" w:rsidRPr="0055298C" w:rsidRDefault="00CD56DA" w:rsidP="0055298C">
            <w:pPr>
              <w:jc w:val="left"/>
            </w:pPr>
            <w:r>
              <w:rPr>
                <w:rStyle w:val="MODsmalltxt"/>
                <w:rFonts w:hint="cs"/>
              </w:rPr>
              <w:t>Vastaanotettu xx xxxx</w:t>
            </w:r>
            <w:r w:rsidR="0055298C" w:rsidRPr="00C6421D">
              <w:rPr>
                <w:rStyle w:val="MODsmalltxt"/>
                <w:rFonts w:hint="cs"/>
              </w:rPr>
              <w:t>kuu</w:t>
            </w:r>
            <w:r>
              <w:rPr>
                <w:rStyle w:val="MODsmalltxt"/>
              </w:rPr>
              <w:t>ta</w:t>
            </w:r>
            <w:r w:rsidR="0055298C" w:rsidRPr="00C6421D">
              <w:rPr>
                <w:rStyle w:val="MODsmalltxt"/>
                <w:rFonts w:hint="cs"/>
              </w:rPr>
              <w:t xml:space="preserve"> 2020</w:t>
            </w:r>
            <w:r w:rsidR="0055298C" w:rsidRPr="00C6421D">
              <w:rPr>
                <w:rStyle w:val="MODsmalltxt"/>
              </w:rPr>
              <w:t xml:space="preserve">, </w:t>
            </w:r>
            <w:r w:rsidR="0055298C" w:rsidRPr="00C6421D">
              <w:rPr>
                <w:rStyle w:val="MODsmalltxt"/>
                <w:rFonts w:hint="cs"/>
              </w:rPr>
              <w:t xml:space="preserve">korjattu versio </w:t>
            </w:r>
            <w:r>
              <w:rPr>
                <w:rStyle w:val="MODsmalltxt"/>
              </w:rPr>
              <w:t>x xxxxx</w:t>
            </w:r>
            <w:r w:rsidR="0055298C" w:rsidRPr="00C6421D">
              <w:rPr>
                <w:rStyle w:val="MODsmalltxt"/>
              </w:rPr>
              <w:t xml:space="preserve">kuuta </w:t>
            </w:r>
            <w:r w:rsidR="0055298C" w:rsidRPr="00C6421D">
              <w:rPr>
                <w:rStyle w:val="MODsmalltxt"/>
                <w:rFonts w:hint="cs"/>
              </w:rPr>
              <w:t>2020</w:t>
            </w:r>
            <w:r w:rsidR="0055298C" w:rsidRPr="00C6421D">
              <w:rPr>
                <w:rStyle w:val="MODsmalltxt"/>
              </w:rPr>
              <w:t xml:space="preserve">, </w:t>
            </w:r>
            <w:r w:rsidR="0055298C" w:rsidRPr="00C6421D">
              <w:rPr>
                <w:rStyle w:val="MODsmalltxt"/>
                <w:rFonts w:hint="cs"/>
              </w:rPr>
              <w:t xml:space="preserve">hyväksytty  </w:t>
            </w:r>
            <w:r>
              <w:rPr>
                <w:rStyle w:val="MODsmalltxt"/>
              </w:rPr>
              <w:t xml:space="preserve">xxxxx </w:t>
            </w:r>
            <w:r w:rsidR="0055298C" w:rsidRPr="00C6421D">
              <w:rPr>
                <w:rStyle w:val="MODsmalltxt"/>
                <w:rFonts w:hint="cs"/>
              </w:rPr>
              <w:t>2020</w:t>
            </w:r>
            <w:r w:rsidR="0055298C" w:rsidRPr="00C6421D">
              <w:rPr>
                <w:rStyle w:val="MODsmalltxt"/>
              </w:rPr>
              <w:t>.</w:t>
            </w:r>
          </w:p>
        </w:tc>
        <w:tc>
          <w:tcPr>
            <w:tcW w:w="567" w:type="dxa"/>
          </w:tcPr>
          <w:p w14:paraId="0BC097A2" w14:textId="77777777" w:rsidR="0055298C" w:rsidRDefault="0055298C" w:rsidP="0055298C">
            <w:pPr>
              <w:shd w:val="clear" w:color="auto" w:fill="auto"/>
            </w:pPr>
          </w:p>
        </w:tc>
        <w:tc>
          <w:tcPr>
            <w:tcW w:w="4479" w:type="dxa"/>
          </w:tcPr>
          <w:p w14:paraId="4B9A5246" w14:textId="77777777" w:rsidR="0055298C" w:rsidRDefault="0055298C" w:rsidP="0055298C">
            <w:pPr>
              <w:pStyle w:val="Heading5"/>
            </w:pPr>
            <w:r>
              <w:t>AVAINSANAT</w:t>
            </w:r>
          </w:p>
          <w:p w14:paraId="7685D77F" w14:textId="30C2A7E9" w:rsidR="0055298C" w:rsidRPr="0055298C" w:rsidRDefault="00CE4359" w:rsidP="0055298C">
            <w:r>
              <w:rPr>
                <w:rStyle w:val="MODsmalltxt"/>
              </w:rPr>
              <w:t>avainsana1; avainsana2; avainsana3</w:t>
            </w:r>
            <w:r w:rsidR="0055298C" w:rsidRPr="00C6421D">
              <w:rPr>
                <w:rStyle w:val="MODsmalltxt"/>
              </w:rPr>
              <w:t>.</w:t>
            </w:r>
          </w:p>
        </w:tc>
      </w:tr>
    </w:tbl>
    <w:p w14:paraId="0F53EFEF" w14:textId="77777777" w:rsidR="00E90962" w:rsidRPr="00D95848" w:rsidRDefault="00E90962" w:rsidP="008449CF">
      <w:pPr>
        <w:pStyle w:val="Heading1"/>
      </w:pPr>
      <w:r w:rsidRPr="00C6421D">
        <w:t>JOHDANTO</w:t>
      </w:r>
    </w:p>
    <w:p w14:paraId="222856C7" w14:textId="01CFC2F8" w:rsidR="00E90962" w:rsidRDefault="002A674C" w:rsidP="00E90962">
      <w:r>
        <w:t>Johdannossa tulisi selkeästi esittää tarvittava tausta artikkelissa kuvatulle menetelmälle tai uudelle teknologialle.</w:t>
      </w:r>
      <w:r w:rsidR="00E90962">
        <w:t xml:space="preserve"> </w:t>
      </w:r>
      <w:r w:rsidR="00287ACF">
        <w:t>Johdannon ensimmäise</w:t>
      </w:r>
      <w:r w:rsidR="00C86193">
        <w:t>n kappale</w:t>
      </w:r>
      <w:r w:rsidR="00287ACF">
        <w:t>en</w:t>
      </w:r>
      <w:r w:rsidR="00C86193">
        <w:t xml:space="preserve"> tulisi pyrkiä herättämään lukijan mielenkiinto olematta </w:t>
      </w:r>
      <w:r w:rsidR="00287ACF">
        <w:t xml:space="preserve">kuitenkaan </w:t>
      </w:r>
      <w:r w:rsidR="00C86193">
        <w:t>liian tekninen.</w:t>
      </w:r>
      <w:r w:rsidR="00806C95">
        <w:t xml:space="preserve"> </w:t>
      </w:r>
      <w:r w:rsidR="009F7E99">
        <w:t>Jokaisessa artikkelissa tulisi olla luvut ’Johdanto’ sekä viimeisenä lukuna ’Yhteenveto’ (tai vastaava nimitys). Näiden kahden luvun välissä tulisi olla mielellään vähintään kaksi lukua, jossa käsitellään artikkelin perussanoma</w:t>
      </w:r>
      <w:r w:rsidR="00A93583">
        <w:t>a</w:t>
      </w:r>
      <w:r w:rsidR="009F7E99">
        <w:t>.</w:t>
      </w:r>
    </w:p>
    <w:p w14:paraId="0095D78E" w14:textId="34B74C6D" w:rsidR="00E90962" w:rsidRDefault="009F7E99" w:rsidP="00E90962">
      <w:r>
        <w:t>H</w:t>
      </w:r>
      <w:r w:rsidR="00A755BD">
        <w:t>uomaathan, että artikkelin uuden luvun otsikko</w:t>
      </w:r>
      <w:r>
        <w:t xml:space="preserve"> perustuu valmiiseen tyyliin, nimeltään ’MOD_L1’.    Itse tekstin perustyylinä eli ns. leipätekstiä varten on olemassa valmistyyli ’MOD_bodytext’.</w:t>
      </w:r>
      <w:r w:rsidR="006E6741">
        <w:t xml:space="preserve"> Kun tekstissä esiintyy sisäinen viite lähdeluetteloon, viitataan siihen APA-tyylin mukaisesti, esim. (Kukko &amp; Kaartinen, 2020) tai </w:t>
      </w:r>
      <w:r w:rsidR="00830F8E">
        <w:t>jos kyseess</w:t>
      </w:r>
      <w:r w:rsidR="00594077">
        <w:t>ä</w:t>
      </w:r>
      <w:r w:rsidR="00830F8E">
        <w:t xml:space="preserve"> on kirja, niin mainitaan myö</w:t>
      </w:r>
      <w:r w:rsidR="00594077">
        <w:t>s</w:t>
      </w:r>
      <w:r w:rsidR="00830F8E">
        <w:t xml:space="preserve"> kirjan sivu(t) kuten </w:t>
      </w:r>
      <w:r w:rsidR="006E6741">
        <w:t>(Vosselman &amp; Maas 2010, s. 77)</w:t>
      </w:r>
      <w:r w:rsidR="009545AE">
        <w:t>.</w:t>
      </w:r>
    </w:p>
    <w:p w14:paraId="3AC487CA" w14:textId="77777777" w:rsidR="00A755BD" w:rsidRPr="00A755BD" w:rsidRDefault="00A755BD" w:rsidP="00A755BD"/>
    <w:p w14:paraId="7BFE254A" w14:textId="2155168F" w:rsidR="00E90962" w:rsidRPr="00464E5C" w:rsidRDefault="00556583" w:rsidP="00C6421D">
      <w:pPr>
        <w:pStyle w:val="Heading2"/>
      </w:pPr>
      <w:r>
        <w:t>VÄLI</w:t>
      </w:r>
      <w:r w:rsidR="00C86193">
        <w:t>OTSIKKO JOHDANNOLLE</w:t>
      </w:r>
    </w:p>
    <w:p w14:paraId="295C6798" w14:textId="569576A0" w:rsidR="00E90962" w:rsidRDefault="00721A0A" w:rsidP="00DC5280">
      <w:r>
        <w:t>Johdan</w:t>
      </w:r>
      <w:r w:rsidR="00E90962">
        <w:t>t</w:t>
      </w:r>
      <w:r w:rsidR="00F14AEE">
        <w:t>o on hyvä jakaa useampaan väli</w:t>
      </w:r>
      <w:r>
        <w:t>otsikkoon, jossa esitellään loogisessa järjestyksessä artikkelin ymmärtämisen kannalta tarvittava tausta</w:t>
      </w:r>
      <w:r w:rsidR="00765B9B">
        <w:t>tieto</w:t>
      </w:r>
      <w:r>
        <w:t xml:space="preserve">. </w:t>
      </w:r>
      <w:r w:rsidR="00F14AEE">
        <w:t xml:space="preserve">Väliotsikolla on valmistyyli ’MOD_L2’. </w:t>
      </w:r>
      <w:r>
        <w:t>Koska kyseessä on akateeminen lehti, voidaan olett</w:t>
      </w:r>
      <w:r w:rsidR="00556583">
        <w:t>a</w:t>
      </w:r>
      <w:r>
        <w:t xml:space="preserve">a, että lukijalla on </w:t>
      </w:r>
      <w:r w:rsidR="00556583">
        <w:t>vankka tieteellis</w:t>
      </w:r>
      <w:r w:rsidR="00320534">
        <w:t>en alan peruspohja, mutta, että häne</w:t>
      </w:r>
      <w:r w:rsidR="00556583">
        <w:t xml:space="preserve">llä ei välttämättä ole varsinaista asiantuntemusta </w:t>
      </w:r>
      <w:r w:rsidR="00320534">
        <w:t>siitä erityisaiheesta, jota artikkeli käsittää.</w:t>
      </w:r>
    </w:p>
    <w:p w14:paraId="43F1C783" w14:textId="77777777" w:rsidR="00E90962" w:rsidRDefault="00E90962" w:rsidP="00C6421D">
      <w:pPr>
        <w:pStyle w:val="Heading1"/>
      </w:pPr>
      <w:r w:rsidRPr="00C6421D">
        <w:lastRenderedPageBreak/>
        <w:t>MENETELMÄ</w:t>
      </w:r>
    </w:p>
    <w:p w14:paraId="2D7FBAAB" w14:textId="1DFAC17B" w:rsidR="00E90962" w:rsidRDefault="008C508E" w:rsidP="00E90962">
      <w:r>
        <w:t>Jos artikkelissa esitetään uusi menetelmä</w:t>
      </w:r>
      <w:r w:rsidR="00817C9A">
        <w:t>, jonka avulla</w:t>
      </w:r>
      <w:r>
        <w:t xml:space="preserve"> </w:t>
      </w:r>
      <w:r w:rsidR="00817C9A">
        <w:t xml:space="preserve">voidaan </w:t>
      </w:r>
      <w:r>
        <w:t xml:space="preserve">ratkaista jokin </w:t>
      </w:r>
      <w:r w:rsidR="00817C9A">
        <w:t xml:space="preserve">olemassaoleva </w:t>
      </w:r>
      <w:r>
        <w:t>ongelma, t</w:t>
      </w:r>
      <w:r w:rsidR="00E90962">
        <w:t>ässä kappaleessa selvitetään lyhyesti</w:t>
      </w:r>
      <w:r w:rsidR="002226DB">
        <w:t xml:space="preserve"> käytetyn menetelmän perusidea.</w:t>
      </w:r>
      <w:r>
        <w:t xml:space="preserve"> Jos artikkeli </w:t>
      </w:r>
      <w:r w:rsidR="00194ECF">
        <w:t xml:space="preserve">puolestaan </w:t>
      </w:r>
      <w:r>
        <w:t>esittelee uutta teknologiaa, voidaan kappale nimetä</w:t>
      </w:r>
      <w:r w:rsidR="00817C9A">
        <w:t xml:space="preserve"> joksikin</w:t>
      </w:r>
      <w:r>
        <w:t xml:space="preserve"> muuksikin.</w:t>
      </w:r>
      <w:r w:rsidR="00E90962">
        <w:t xml:space="preserve"> </w:t>
      </w:r>
      <w:r w:rsidR="00281478">
        <w:t>Tällöin tässä luvussa tulisi selostaa uuden teknologian perusidea.</w:t>
      </w:r>
    </w:p>
    <w:p w14:paraId="7F3806CE" w14:textId="77777777" w:rsidR="007A73A2" w:rsidRDefault="007A73A2" w:rsidP="007A73A2">
      <w:pPr>
        <w:pStyle w:val="Caption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t>1</w:t>
      </w:r>
      <w:r>
        <w:fldChar w:fldCharType="end"/>
      </w:r>
      <w:r>
        <w:t>: Jokaisen taulukon yläpuolella tulisi olla ytimekäs seloste, jossa selostetaan lukijalle taulun sisältöä. Taulukkoselosteen tyylinä käytetään valmistyyliä ’MOD_Caption’. Huomaathan, että taulukon sarakeotsikoille (Sarake1 ja Sarake 2 alla) on oma valmistyylinsä ’MOD_table_title’. Kun olet lisännyt uuden taulukon, koko taulukon tyyliksi tuli asettaa ’MOD_table_body’.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7A73A2" w14:paraId="490B25FB" w14:textId="77777777" w:rsidTr="0051710B">
        <w:trPr>
          <w:cantSplit/>
        </w:trPr>
        <w:tc>
          <w:tcPr>
            <w:tcW w:w="1838" w:type="dxa"/>
          </w:tcPr>
          <w:p w14:paraId="2369F6F0" w14:textId="77777777" w:rsidR="007A73A2" w:rsidRDefault="007A73A2" w:rsidP="0051710B">
            <w:pPr>
              <w:pStyle w:val="MODtabletitle"/>
            </w:pPr>
            <w:r>
              <w:t>Sarake1</w:t>
            </w:r>
          </w:p>
        </w:tc>
        <w:tc>
          <w:tcPr>
            <w:tcW w:w="2268" w:type="dxa"/>
          </w:tcPr>
          <w:p w14:paraId="33331075" w14:textId="77777777" w:rsidR="007A73A2" w:rsidRDefault="007A73A2" w:rsidP="0051710B">
            <w:pPr>
              <w:pStyle w:val="MODtabletitle"/>
            </w:pPr>
            <w:r>
              <w:t>Sarake2</w:t>
            </w:r>
          </w:p>
        </w:tc>
      </w:tr>
      <w:tr w:rsidR="007A73A2" w14:paraId="011245DE" w14:textId="77777777" w:rsidTr="0051710B">
        <w:trPr>
          <w:cantSplit/>
        </w:trPr>
        <w:tc>
          <w:tcPr>
            <w:tcW w:w="1838" w:type="dxa"/>
          </w:tcPr>
          <w:p w14:paraId="4BBCE0FB" w14:textId="77777777" w:rsidR="007A73A2" w:rsidRPr="004226BE" w:rsidRDefault="007A73A2" w:rsidP="004226BE">
            <w:pPr>
              <w:pStyle w:val="MODTablebody"/>
            </w:pPr>
            <w:r w:rsidRPr="004226BE">
              <w:t>Tämä on tekstiä tyylillä MOD_Table</w:t>
            </w:r>
          </w:p>
        </w:tc>
        <w:tc>
          <w:tcPr>
            <w:tcW w:w="2268" w:type="dxa"/>
          </w:tcPr>
          <w:p w14:paraId="280FCC03" w14:textId="77777777" w:rsidR="007A73A2" w:rsidRPr="004226BE" w:rsidRDefault="007A73A2" w:rsidP="004226BE">
            <w:pPr>
              <w:pStyle w:val="MODTablebody"/>
            </w:pPr>
            <w:r w:rsidRPr="004226BE">
              <w:t>Tämä on tekstiä tyylillä MOD_Table</w:t>
            </w:r>
          </w:p>
        </w:tc>
      </w:tr>
      <w:tr w:rsidR="007A73A2" w14:paraId="5A2AA4DB" w14:textId="77777777" w:rsidTr="0051710B">
        <w:trPr>
          <w:cantSplit/>
        </w:trPr>
        <w:tc>
          <w:tcPr>
            <w:tcW w:w="1838" w:type="dxa"/>
          </w:tcPr>
          <w:p w14:paraId="350F00A9" w14:textId="77777777" w:rsidR="007A73A2" w:rsidRPr="004226BE" w:rsidRDefault="007A73A2" w:rsidP="004226BE">
            <w:pPr>
              <w:pStyle w:val="MODTablebody"/>
            </w:pPr>
            <w:r w:rsidRPr="004226BE">
              <w:t>Tämä on tekstiä tyylillä MOD_Table</w:t>
            </w:r>
          </w:p>
        </w:tc>
        <w:tc>
          <w:tcPr>
            <w:tcW w:w="2268" w:type="dxa"/>
          </w:tcPr>
          <w:p w14:paraId="1B9910EA" w14:textId="77777777" w:rsidR="007A73A2" w:rsidRPr="004226BE" w:rsidRDefault="007A73A2" w:rsidP="004226BE">
            <w:pPr>
              <w:pStyle w:val="MODTablebody"/>
            </w:pPr>
            <w:r w:rsidRPr="004226BE">
              <w:t>Tämä on tekstiä tyylillä MOD_Table</w:t>
            </w:r>
          </w:p>
        </w:tc>
      </w:tr>
    </w:tbl>
    <w:p w14:paraId="37DD57BD" w14:textId="77777777" w:rsidR="007A73A2" w:rsidRDefault="007A73A2" w:rsidP="00E90962"/>
    <w:p w14:paraId="1828EFF1" w14:textId="65C33D4D" w:rsidR="00E90962" w:rsidRPr="00D14536" w:rsidRDefault="00A755BD" w:rsidP="00C6421D">
      <w:pPr>
        <w:pStyle w:val="Heading2"/>
      </w:pPr>
      <w:r>
        <w:t>VÄLI</w:t>
      </w:r>
      <w:r w:rsidR="008C508E">
        <w:t>otsikko menetelmälle</w:t>
      </w:r>
    </w:p>
    <w:p w14:paraId="49FB9DF7" w14:textId="5321757B" w:rsidR="007C66AC" w:rsidRDefault="007C66AC" w:rsidP="00E90962">
      <w:r>
        <w:t xml:space="preserve">Kun esitellään jotain tieteellistä menetelmää tai sovellusta, voi olla tarpeen käyttää kaavoja. Kaava tulisi kirjoittaa tyyleissä valmiina olevalla ’Cambria Math, Italic’  tyylillä. </w:t>
      </w:r>
    </w:p>
    <w:p w14:paraId="75899E67" w14:textId="30445EF5" w:rsidR="00E90962" w:rsidRDefault="00F76094" w:rsidP="00E90962">
      <w:r>
        <w:t xml:space="preserve">Asioiden jäsentäminen </w:t>
      </w:r>
      <w:r w:rsidR="00806C95">
        <w:t xml:space="preserve"> listan avulla</w:t>
      </w:r>
      <w:r w:rsidR="00F14AEE">
        <w:t xml:space="preserve"> on usein kätevää. Listaa varten on olemassa valmistyyli ’MOD_list’.</w:t>
      </w:r>
    </w:p>
    <w:p w14:paraId="3B8EDBEA" w14:textId="1DB9898D" w:rsidR="00E90962" w:rsidRPr="00C6421D" w:rsidRDefault="00F14AEE" w:rsidP="00C6421D">
      <w:pPr>
        <w:pStyle w:val="MODlist"/>
      </w:pPr>
      <w:r>
        <w:t xml:space="preserve">Tämä on listan ensimmäinen </w:t>
      </w:r>
      <w:r w:rsidR="00F76094">
        <w:t>kohta</w:t>
      </w:r>
      <w:r w:rsidR="00E90962" w:rsidRPr="00C6421D">
        <w:t>.</w:t>
      </w:r>
    </w:p>
    <w:p w14:paraId="72977BA4" w14:textId="3CDD5346" w:rsidR="00E90962" w:rsidRPr="00C6421D" w:rsidRDefault="00F76094" w:rsidP="00C6421D">
      <w:pPr>
        <w:pStyle w:val="MODlist"/>
      </w:pPr>
      <w:r>
        <w:t>Tämä on listan toinen kohta</w:t>
      </w:r>
      <w:r w:rsidR="00E90962" w:rsidRPr="00C6421D">
        <w:t>.</w:t>
      </w:r>
    </w:p>
    <w:p w14:paraId="25B8DD93" w14:textId="465E5389" w:rsidR="00E90962" w:rsidRDefault="004C4037" w:rsidP="00602CBE">
      <w:pPr>
        <w:pStyle w:val="MODlist"/>
      </w:pPr>
      <w:r>
        <w:t>Tämä on listan kolmas kohta</w:t>
      </w:r>
      <w:r w:rsidR="00E90962" w:rsidRPr="00C6421D">
        <w:t xml:space="preserve">. </w:t>
      </w:r>
    </w:p>
    <w:p w14:paraId="40191DE1" w14:textId="7AEFC7A6" w:rsidR="00E90962" w:rsidRDefault="00E90962" w:rsidP="00C6421D">
      <w:pPr>
        <w:pStyle w:val="Heading1"/>
      </w:pPr>
      <w:r w:rsidRPr="00C6421D">
        <w:t>TULOKSET</w:t>
      </w:r>
    </w:p>
    <w:p w14:paraId="1E9C1389" w14:textId="3E94DD4E" w:rsidR="00E90962" w:rsidRDefault="00150BE4" w:rsidP="00E90962">
      <w:r>
        <w:t>Tässä esitellään</w:t>
      </w:r>
      <w:r w:rsidR="00594077">
        <w:t xml:space="preserve"> artikkelin tärkeimmät tulokset.</w:t>
      </w:r>
      <w:r>
        <w:t xml:space="preserve"> </w:t>
      </w:r>
      <w:r w:rsidR="008C508E">
        <w:t>Jos artikkeli</w:t>
      </w:r>
      <w:r w:rsidR="002226DB">
        <w:t xml:space="preserve"> </w:t>
      </w:r>
      <w:r w:rsidR="008C508E">
        <w:t xml:space="preserve">esittelee uutta menetelmää, johon </w:t>
      </w:r>
      <w:r w:rsidR="00926D43">
        <w:t>liittyy</w:t>
      </w:r>
      <w:r w:rsidR="002226DB">
        <w:t xml:space="preserve"> </w:t>
      </w:r>
      <w:r w:rsidR="008C508E">
        <w:t xml:space="preserve">esim. </w:t>
      </w:r>
      <w:r w:rsidR="002226DB">
        <w:t>tietokoneajo</w:t>
      </w:r>
      <w:r w:rsidR="008C508E">
        <w:t>ja</w:t>
      </w:r>
      <w:r w:rsidR="002226DB">
        <w:t>, mallinnusta</w:t>
      </w:r>
      <w:r w:rsidR="008C508E">
        <w:t>, VR-sovelluksia</w:t>
      </w:r>
      <w:r w:rsidR="002226DB">
        <w:t xml:space="preserve"> tai simulaatio</w:t>
      </w:r>
      <w:r w:rsidR="008C508E">
        <w:t>ita, ne voidaan selostaa tässä luvussa.</w:t>
      </w:r>
      <w:r w:rsidR="002226DB">
        <w:t xml:space="preserve"> </w:t>
      </w:r>
      <w:r w:rsidR="009D2E63">
        <w:t>Jos taas artikke</w:t>
      </w:r>
      <w:r w:rsidR="00817C9A">
        <w:t xml:space="preserve">li esittelee uutta teknologiaa, tässä luvussa </w:t>
      </w:r>
      <w:r w:rsidR="003322D5">
        <w:t xml:space="preserve">voidaan </w:t>
      </w:r>
      <w:r w:rsidR="00817C9A">
        <w:t>käsitellä esitetyn tekn</w:t>
      </w:r>
      <w:r w:rsidR="00C24D8B">
        <w:t>o</w:t>
      </w:r>
      <w:r w:rsidR="00817C9A">
        <w:t xml:space="preserve">logian rajoituksia, </w:t>
      </w:r>
      <w:r w:rsidR="003322D5">
        <w:t xml:space="preserve">siihen liittyviä oletuksia sekä </w:t>
      </w:r>
      <w:r w:rsidR="00817C9A">
        <w:t xml:space="preserve">mahdollisia </w:t>
      </w:r>
      <w:r w:rsidR="003322D5">
        <w:t>ongelmia tai tulosten tulkintaan liittyviä kysymyksiä.</w:t>
      </w:r>
      <w:r w:rsidR="00E90962">
        <w:t xml:space="preserve"> </w:t>
      </w:r>
    </w:p>
    <w:p w14:paraId="0F432BE0" w14:textId="39F1BD60" w:rsidR="00E90962" w:rsidRDefault="003322D5" w:rsidP="00CB020B">
      <w:pPr>
        <w:pStyle w:val="Heading2"/>
      </w:pPr>
      <w:r>
        <w:t>VÄLIOTSIKKO</w:t>
      </w:r>
    </w:p>
    <w:p w14:paraId="0EB803C5" w14:textId="387A87B1" w:rsidR="009A332E" w:rsidRPr="004B18E8" w:rsidRDefault="009A332E" w:rsidP="009A332E">
      <w:r>
        <w:t xml:space="preserve">Jos menetelmää kuvatessa on tarpeen sisällyttää tietokoneohjelman pätkiä (ns. koodia), sitä varten on varattu oma </w:t>
      </w:r>
      <w:r w:rsidR="00926D43">
        <w:t xml:space="preserve">valmis </w:t>
      </w:r>
      <w:r>
        <w:t>tyylilajinsa, nimittäin ’MOD_Code’. Alla on esimerkki ohjelmakoodista, joka käyttää kyseistä tyyliä.</w:t>
      </w:r>
      <w:r w:rsidRPr="004B18E8">
        <w:t xml:space="preserve"> </w:t>
      </w:r>
    </w:p>
    <w:p w14:paraId="2D4D2AD3" w14:textId="5087A9BB" w:rsidR="00E90962" w:rsidRPr="009545AE" w:rsidRDefault="00C6421D" w:rsidP="00C6421D">
      <w:pPr>
        <w:shd w:val="clear" w:color="auto" w:fill="auto"/>
        <w:spacing w:after="0" w:line="240" w:lineRule="auto"/>
        <w:jc w:val="left"/>
        <w:rPr>
          <w:rStyle w:val="Emphasis"/>
        </w:rPr>
      </w:pPr>
      <w:r w:rsidRPr="009545AE">
        <w:rPr>
          <w:rStyle w:val="Emphasis"/>
        </w:rPr>
        <w:lastRenderedPageBreak/>
        <w:t>PTS_Block_grouped = Pts_BlockXY.loc[Pts_BlockXY.groupby(</w:t>
      </w:r>
      <w:r w:rsidRPr="009545AE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'</w:t>
      </w:r>
      <w:r w:rsidRPr="009545AE">
        <w:rPr>
          <w:rStyle w:val="Emphasis"/>
        </w:rPr>
        <w:t>s</w:t>
      </w:r>
      <w:r w:rsidRPr="009545AE">
        <w:rPr>
          <w:color w:val="222222"/>
          <w:sz w:val="21"/>
          <w:szCs w:val="21"/>
          <w:shd w:val="clear" w:color="auto" w:fill="FFFFFF"/>
        </w:rPr>
        <w:t xml:space="preserve"> </w:t>
      </w:r>
      <w:r w:rsidRPr="009545AE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'</w:t>
      </w:r>
      <w:r w:rsidRPr="009545AE">
        <w:rPr>
          <w:rStyle w:val="Emphasis"/>
        </w:rPr>
        <w:t>).z.idxmax()]</w:t>
      </w:r>
    </w:p>
    <w:p w14:paraId="7F8745D1" w14:textId="77777777" w:rsidR="002E0B2A" w:rsidRPr="009545AE" w:rsidRDefault="002E0B2A" w:rsidP="00C6421D">
      <w:p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F20CC37" w14:textId="47B4E1D6" w:rsidR="009A332E" w:rsidRDefault="009A332E" w:rsidP="009A332E">
      <w:r>
        <w:t>Kuvia sisällyttäessä tulisi kiinnittää erityistä huomiota niiden laatuun ja resoluutioon. Kuvan resoluution (esim. nähtävissä MS Paint</w:t>
      </w:r>
      <w:r>
        <w:sym w:font="Wingdings" w:char="F0E0"/>
      </w:r>
      <w:r>
        <w:t>Ominaisuudet, yksiköksi asetettu kuvapiste) tul</w:t>
      </w:r>
      <w:r w:rsidR="009545AE">
        <w:t>isi olla vähintään  30</w:t>
      </w:r>
      <w:r w:rsidR="00926D43">
        <w:t>0 pistettä per tuuma (30</w:t>
      </w:r>
      <w:r>
        <w:t>0dpi), mieluiten ainakin 300dpi.</w:t>
      </w:r>
      <w:r w:rsidR="00926D43">
        <w:t xml:space="preserve"> Poikkeuksena voivat olla ns. näytönkaappaukset, joissa voidaan sallia alempi resoluutio</w:t>
      </w:r>
      <w:r w:rsidR="007C05A5">
        <w:t>.</w:t>
      </w:r>
    </w:p>
    <w:p w14:paraId="4FD9C344" w14:textId="77777777" w:rsidR="00E90962" w:rsidRDefault="00E90962" w:rsidP="00E90962">
      <w:pPr>
        <w:keepNext/>
        <w:ind w:left="357" w:hanging="357"/>
      </w:pPr>
      <w:r>
        <w:rPr>
          <w:noProof/>
          <w:lang w:eastAsia="fi-FI"/>
        </w:rPr>
        <w:drawing>
          <wp:inline distT="0" distB="0" distL="0" distR="0" wp14:anchorId="7A03466A" wp14:editId="016AD404">
            <wp:extent cx="4407449" cy="2825750"/>
            <wp:effectExtent l="0" t="0" r="0" b="0"/>
            <wp:docPr id="5670284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424" cy="282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81BC" w14:textId="3E0350D2" w:rsidR="0032706A" w:rsidRPr="0032706A" w:rsidRDefault="00E90962" w:rsidP="0032706A">
      <w:pPr>
        <w:pStyle w:val="Caption"/>
      </w:pPr>
      <w:bookmarkStart w:id="0" w:name="_Ref35265906"/>
      <w:r>
        <w:t xml:space="preserve">Kuva </w:t>
      </w:r>
      <w:r>
        <w:fldChar w:fldCharType="begin"/>
      </w:r>
      <w:r>
        <w:instrText xml:space="preserve"> SEQ Kuva \* ARABIC </w:instrText>
      </w:r>
      <w:r>
        <w:fldChar w:fldCharType="separate"/>
      </w:r>
      <w:r w:rsidR="003F5433">
        <w:t>3</w:t>
      </w:r>
      <w:r>
        <w:fldChar w:fldCharType="end"/>
      </w:r>
      <w:bookmarkEnd w:id="0"/>
      <w:r w:rsidR="005B72B3">
        <w:t xml:space="preserve">: Kuvan alla tulisi olla ytimekäs mutta tarpeeksi tyhjentävä kuvateksti, jonka avulla lukija saa selkeän käsityksen mitä kuva </w:t>
      </w:r>
      <w:r w:rsidR="004C4037">
        <w:t>esittä ja miten se on tulkittav</w:t>
      </w:r>
      <w:r w:rsidR="005B72B3">
        <w:t>issa.</w:t>
      </w:r>
      <w:r w:rsidR="009A332E">
        <w:t xml:space="preserve"> Kuvatekstissä käytetään valmistyyliä ’MOD_Caption’.</w:t>
      </w:r>
      <w:r w:rsidR="00286057">
        <w:t xml:space="preserve"> Itse kuvan tulisi olla selvästi näkyvissä ilman, että on tarpeen zoomata (yli 100%).</w:t>
      </w:r>
    </w:p>
    <w:p w14:paraId="4BE4C7DC" w14:textId="7E90A7CD" w:rsidR="00E90962" w:rsidRPr="00D95848" w:rsidRDefault="00E90962" w:rsidP="00C6421D">
      <w:pPr>
        <w:pStyle w:val="Heading1"/>
      </w:pPr>
      <w:r w:rsidRPr="00C6421D">
        <w:t>YHTEENVETO</w:t>
      </w:r>
      <w:r w:rsidR="00150BE4">
        <w:t>/JOHTOPÄÄTÖKSET</w:t>
      </w:r>
    </w:p>
    <w:p w14:paraId="3F91239A" w14:textId="63783E50" w:rsidR="0032706A" w:rsidRPr="00D14536" w:rsidRDefault="005B72B3" w:rsidP="00E90962">
      <w:r>
        <w:t xml:space="preserve">Viimeinen luku, </w:t>
      </w:r>
      <w:r w:rsidR="00A93583">
        <w:t>joka voi olla nimeltään esim. ’Y</w:t>
      </w:r>
      <w:r>
        <w:t>hteen</w:t>
      </w:r>
      <w:r w:rsidR="00A93583">
        <w:t>veto’, ’Loppusanat’ tai ’J</w:t>
      </w:r>
      <w:bookmarkStart w:id="1" w:name="_GoBack"/>
      <w:bookmarkEnd w:id="1"/>
      <w:r w:rsidR="00911BF3">
        <w:t>ohtopäätökset</w:t>
      </w:r>
      <w:r>
        <w:t xml:space="preserve">’ </w:t>
      </w:r>
      <w:r w:rsidR="00033699">
        <w:t>kokoaa artikkelin tärkeimmät ajatukset yh</w:t>
      </w:r>
      <w:r w:rsidR="007674D6">
        <w:t>t</w:t>
      </w:r>
      <w:r w:rsidR="00033699">
        <w:t xml:space="preserve">een. Jos artikkelissa esitettiin uudenlainen menetelmä, tulisi tässä kohden </w:t>
      </w:r>
      <w:r w:rsidR="007674D6">
        <w:t>mainita, miten menetelmää aio</w:t>
      </w:r>
      <w:r w:rsidR="00033699">
        <w:t>taan esim. jatkossa hyödyntää tai kehittää eteenpäin.</w:t>
      </w:r>
      <w:r w:rsidR="00E90962">
        <w:t xml:space="preserve"> </w:t>
      </w:r>
    </w:p>
    <w:p w14:paraId="5EC55729" w14:textId="5356F174" w:rsidR="00E90962" w:rsidRDefault="00E90962" w:rsidP="00C6421D">
      <w:pPr>
        <w:pStyle w:val="Heading1"/>
      </w:pPr>
      <w:r w:rsidRPr="00C6421D">
        <w:t>LÄHTEET</w:t>
      </w:r>
    </w:p>
    <w:p w14:paraId="4D5A1545" w14:textId="7EAF1902" w:rsidR="00890792" w:rsidRDefault="009D2E63" w:rsidP="00890792">
      <w:r>
        <w:t>Lähdeluettelossa käytetään APA-</w:t>
      </w:r>
      <w:r w:rsidR="00B43DAE">
        <w:t>viittaustyyliä.</w:t>
      </w:r>
      <w:r w:rsidR="00890792">
        <w:t xml:space="preserve"> Seuraavassa muutamia esimerkkejä.</w:t>
      </w:r>
    </w:p>
    <w:p w14:paraId="2F1FCFBD" w14:textId="66EDB48F" w:rsidR="00347AE2" w:rsidRPr="00832766" w:rsidRDefault="0088402A" w:rsidP="00347AE2">
      <w:pPr>
        <w:rPr>
          <w:b/>
          <w:u w:val="single"/>
        </w:rPr>
      </w:pPr>
      <w:r>
        <w:rPr>
          <w:b/>
          <w:u w:val="single"/>
        </w:rPr>
        <w:t>Kirja</w:t>
      </w:r>
    </w:p>
    <w:p w14:paraId="297B201D" w14:textId="33D5F2CB" w:rsidR="00890792" w:rsidRDefault="00347AE2" w:rsidP="00347AE2">
      <w:pPr>
        <w:rPr>
          <w:lang w:val="en-US"/>
        </w:rPr>
      </w:pPr>
      <w:r w:rsidRPr="002961AE">
        <w:t xml:space="preserve">Vosselman, G. &amp; Maas, H.G. (2010). </w:t>
      </w:r>
      <w:r w:rsidRPr="002961AE">
        <w:rPr>
          <w:i/>
          <w:lang w:val="en-US"/>
        </w:rPr>
        <w:t>Airborne and Terrestrial Laser Scanning.</w:t>
      </w:r>
      <w:r w:rsidRPr="002961AE">
        <w:rPr>
          <w:lang w:val="en-US"/>
        </w:rPr>
        <w:t xml:space="preserve"> </w:t>
      </w:r>
      <w:r>
        <w:rPr>
          <w:lang w:val="en-US"/>
        </w:rPr>
        <w:t>Scotland: CRC Press.</w:t>
      </w:r>
    </w:p>
    <w:p w14:paraId="00589AF9" w14:textId="77777777" w:rsidR="00347AE2" w:rsidRPr="00A94265" w:rsidRDefault="00347AE2" w:rsidP="00347AE2">
      <w:pPr>
        <w:rPr>
          <w:b/>
          <w:u w:val="single"/>
          <w:lang w:val="en-US"/>
        </w:rPr>
      </w:pPr>
      <w:proofErr w:type="spellStart"/>
      <w:r w:rsidRPr="00A94265">
        <w:rPr>
          <w:b/>
          <w:u w:val="single"/>
          <w:lang w:val="en-US"/>
        </w:rPr>
        <w:t>Luku</w:t>
      </w:r>
      <w:proofErr w:type="spellEnd"/>
      <w:r w:rsidRPr="00A94265">
        <w:rPr>
          <w:b/>
          <w:u w:val="single"/>
          <w:lang w:val="en-US"/>
        </w:rPr>
        <w:t xml:space="preserve"> </w:t>
      </w:r>
      <w:proofErr w:type="spellStart"/>
      <w:r w:rsidRPr="00A94265">
        <w:rPr>
          <w:b/>
          <w:u w:val="single"/>
          <w:lang w:val="en-US"/>
        </w:rPr>
        <w:t>kirjassa</w:t>
      </w:r>
      <w:proofErr w:type="spellEnd"/>
    </w:p>
    <w:p w14:paraId="58914328" w14:textId="2D410BA0" w:rsidR="00347AE2" w:rsidRPr="00CD3749" w:rsidRDefault="00347AE2" w:rsidP="00926D43">
      <w:proofErr w:type="spellStart"/>
      <w:r w:rsidRPr="00CB4EA7">
        <w:rPr>
          <w:lang w:val="en-US"/>
        </w:rPr>
        <w:lastRenderedPageBreak/>
        <w:t>Kukko</w:t>
      </w:r>
      <w:proofErr w:type="spellEnd"/>
      <w:r w:rsidRPr="00CB4EA7">
        <w:rPr>
          <w:lang w:val="en-US"/>
        </w:rPr>
        <w:t xml:space="preserve">, A. &amp; </w:t>
      </w:r>
      <w:proofErr w:type="spellStart"/>
      <w:r w:rsidRPr="00CB4EA7">
        <w:rPr>
          <w:lang w:val="en-US"/>
        </w:rPr>
        <w:t>Kaartinen</w:t>
      </w:r>
      <w:proofErr w:type="spellEnd"/>
      <w:r w:rsidRPr="00CB4EA7">
        <w:rPr>
          <w:lang w:val="en-US"/>
        </w:rPr>
        <w:t xml:space="preserve"> H. (2020). </w:t>
      </w:r>
      <w:r w:rsidRPr="00B101A7">
        <w:rPr>
          <w:lang w:val="en-US"/>
        </w:rPr>
        <w:t>Multiplatform mobile laser scanning</w:t>
      </w:r>
      <w:r w:rsidRPr="00057B07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Teoksessa</w:t>
      </w:r>
      <w:proofErr w:type="spellEnd"/>
      <w:r>
        <w:rPr>
          <w:lang w:val="en-US"/>
        </w:rPr>
        <w:t xml:space="preserve"> B. </w:t>
      </w:r>
      <w:proofErr w:type="spellStart"/>
      <w:r>
        <w:rPr>
          <w:lang w:val="en-US"/>
        </w:rPr>
        <w:t>Riveiro</w:t>
      </w:r>
      <w:proofErr w:type="spellEnd"/>
      <w:r>
        <w:rPr>
          <w:lang w:val="en-US"/>
        </w:rPr>
        <w:t xml:space="preserve"> &amp; R. </w:t>
      </w:r>
      <w:proofErr w:type="spellStart"/>
      <w:r w:rsidRPr="00B101A7">
        <w:rPr>
          <w:lang w:val="en-US"/>
        </w:rPr>
        <w:t>Lindenbergh</w:t>
      </w:r>
      <w:proofErr w:type="spellEnd"/>
      <w:r w:rsidRPr="00B101A7">
        <w:rPr>
          <w:lang w:val="en-US"/>
        </w:rPr>
        <w:t xml:space="preserve"> </w:t>
      </w:r>
      <w:r w:rsidRPr="00057B07">
        <w:rPr>
          <w:lang w:val="en-US"/>
        </w:rPr>
        <w:t>(</w:t>
      </w:r>
      <w:proofErr w:type="spellStart"/>
      <w:r w:rsidRPr="00057B07">
        <w:rPr>
          <w:lang w:val="en-US"/>
        </w:rPr>
        <w:t>toim</w:t>
      </w:r>
      <w:proofErr w:type="spellEnd"/>
      <w:r w:rsidRPr="00057B07">
        <w:rPr>
          <w:lang w:val="en-US"/>
        </w:rPr>
        <w:t xml:space="preserve">.), </w:t>
      </w:r>
      <w:r w:rsidRPr="00B101A7">
        <w:rPr>
          <w:i/>
          <w:lang w:val="en-US"/>
        </w:rPr>
        <w:t>Laser Scanning: An Emerging Technology in Structural Engineering</w:t>
      </w:r>
      <w:r w:rsidRPr="00B101A7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Dialogue</w:t>
      </w:r>
      <w:r w:rsidRPr="00057B07">
        <w:rPr>
          <w:i/>
          <w:iCs/>
          <w:lang w:val="en-US"/>
        </w:rPr>
        <w:t xml:space="preserve"> </w:t>
      </w:r>
      <w:r w:rsidRPr="00057B07">
        <w:rPr>
          <w:lang w:val="en-US"/>
        </w:rPr>
        <w:t>(s. 1</w:t>
      </w:r>
      <w:r>
        <w:rPr>
          <w:lang w:val="en-US"/>
        </w:rPr>
        <w:t>9–</w:t>
      </w:r>
      <w:r w:rsidRPr="00057B07">
        <w:rPr>
          <w:lang w:val="en-US"/>
        </w:rPr>
        <w:t>3</w:t>
      </w:r>
      <w:r>
        <w:rPr>
          <w:lang w:val="en-US"/>
        </w:rPr>
        <w:t>6</w:t>
      </w:r>
      <w:r w:rsidRPr="00057B07">
        <w:rPr>
          <w:lang w:val="en-US"/>
        </w:rPr>
        <w:t xml:space="preserve">). </w:t>
      </w:r>
      <w:r>
        <w:rPr>
          <w:rFonts w:ascii="TimesNewRomanPSMT" w:eastAsiaTheme="minorHAnsi" w:hAnsi="TimesNewRomanPSMT" w:cs="TimesNewRomanPSMT"/>
          <w:color w:val="auto"/>
          <w:sz w:val="19"/>
          <w:szCs w:val="19"/>
          <w:lang w:eastAsia="en-US"/>
        </w:rPr>
        <w:t>Leiden</w:t>
      </w:r>
      <w:r w:rsidRPr="00CD3749">
        <w:t xml:space="preserve">: </w:t>
      </w:r>
      <w:r w:rsidRPr="00CD3749">
        <w:rPr>
          <w:rStyle w:val="product-ryt-detail"/>
        </w:rPr>
        <w:t>CRC Press</w:t>
      </w:r>
      <w:r w:rsidRPr="00CD3749">
        <w:t>.</w:t>
      </w:r>
    </w:p>
    <w:p w14:paraId="7541DC78" w14:textId="71C0E3BF" w:rsidR="00347AE2" w:rsidRPr="002961AE" w:rsidRDefault="00347AE2" w:rsidP="00347AE2">
      <w:pPr>
        <w:rPr>
          <w:b/>
          <w:u w:val="single"/>
        </w:rPr>
      </w:pPr>
      <w:r w:rsidRPr="002961AE">
        <w:rPr>
          <w:b/>
          <w:u w:val="single"/>
        </w:rPr>
        <w:t>Artikkelit sarjassa (sarjalla tulee olla volyymi</w:t>
      </w:r>
      <w:r>
        <w:rPr>
          <w:b/>
          <w:u w:val="single"/>
        </w:rPr>
        <w:t xml:space="preserve"> = journal</w:t>
      </w:r>
      <w:r w:rsidR="0088402A">
        <w:rPr>
          <w:b/>
          <w:u w:val="single"/>
        </w:rPr>
        <w:t>)</w:t>
      </w:r>
    </w:p>
    <w:p w14:paraId="7AB3CF5E" w14:textId="77777777" w:rsidR="00347AE2" w:rsidRPr="0005047F" w:rsidRDefault="00347AE2" w:rsidP="00347AE2">
      <w:pPr>
        <w:rPr>
          <w:lang w:val="en-US"/>
        </w:rPr>
      </w:pPr>
      <w:r w:rsidRPr="002961AE">
        <w:t>Alho, P., Kukko, A., Hyyppä, H., Kaartinen, H., Hyyppä, J. &amp; Jaakkola, A. (2009)</w:t>
      </w:r>
      <w:r>
        <w:t>.</w:t>
      </w:r>
      <w:r w:rsidRPr="002961AE">
        <w:t xml:space="preserve"> </w:t>
      </w:r>
      <w:r w:rsidRPr="0005047F">
        <w:rPr>
          <w:lang w:val="en-US"/>
        </w:rPr>
        <w:t xml:space="preserve">Application of boat-based </w:t>
      </w:r>
      <w:r w:rsidRPr="002961AE">
        <w:rPr>
          <w:lang w:val="en-US"/>
        </w:rPr>
        <w:t xml:space="preserve">laser scanning for river survey. </w:t>
      </w:r>
      <w:r w:rsidRPr="0005047F">
        <w:rPr>
          <w:i/>
          <w:lang w:val="en-US"/>
        </w:rPr>
        <w:t>Earth Surface Processes and Landforms</w:t>
      </w:r>
      <w:r w:rsidRPr="002961AE">
        <w:rPr>
          <w:lang w:val="en-US"/>
        </w:rPr>
        <w:t xml:space="preserve">, </w:t>
      </w:r>
      <w:r w:rsidRPr="0005047F">
        <w:rPr>
          <w:i/>
          <w:lang w:val="en-US"/>
        </w:rPr>
        <w:t>34</w:t>
      </w:r>
      <w:r w:rsidRPr="002961AE">
        <w:rPr>
          <w:lang w:val="en-US"/>
        </w:rPr>
        <w:t>, 1831–1838</w:t>
      </w:r>
      <w:r>
        <w:rPr>
          <w:lang w:val="en-US"/>
        </w:rPr>
        <w:t>.</w:t>
      </w:r>
    </w:p>
    <w:p w14:paraId="5F273904" w14:textId="473D2B86" w:rsidR="00347AE2" w:rsidRPr="002961AE" w:rsidRDefault="00347AE2" w:rsidP="00347AE2">
      <w:pPr>
        <w:rPr>
          <w:u w:val="single"/>
        </w:rPr>
      </w:pPr>
      <w:r w:rsidRPr="002961AE">
        <w:rPr>
          <w:u w:val="single"/>
        </w:rPr>
        <w:t>Artikkeli, jolla enemmän kuin 7 kirjoitta</w:t>
      </w:r>
      <w:r w:rsidR="00E570F1">
        <w:rPr>
          <w:u w:val="single"/>
        </w:rPr>
        <w:t>ja</w:t>
      </w:r>
      <w:r w:rsidRPr="002961AE">
        <w:rPr>
          <w:u w:val="single"/>
        </w:rPr>
        <w:t>a:</w:t>
      </w:r>
    </w:p>
    <w:p w14:paraId="7EC32FA2" w14:textId="77777777" w:rsidR="00347AE2" w:rsidRPr="001953AD" w:rsidRDefault="00347AE2" w:rsidP="00347AE2">
      <w:pPr>
        <w:rPr>
          <w:lang w:val="en-US"/>
        </w:rPr>
      </w:pPr>
      <w:r w:rsidRPr="00B479DA">
        <w:t>Anttila, K., Hakala</w:t>
      </w:r>
      <w:r>
        <w:t>, T., Kaasalainen, S., Kaartinen, H</w:t>
      </w:r>
      <w:r w:rsidRPr="00B479DA">
        <w:t>.</w:t>
      </w:r>
      <w:r>
        <w:t xml:space="preserve">, Nevalainen, O., Krooks, A., … </w:t>
      </w:r>
      <w:r w:rsidRPr="001953AD">
        <w:rPr>
          <w:lang w:val="en-US"/>
        </w:rPr>
        <w:t xml:space="preserve">&amp; </w:t>
      </w:r>
      <w:proofErr w:type="spellStart"/>
      <w:r w:rsidRPr="001953AD">
        <w:rPr>
          <w:lang w:val="en-US"/>
        </w:rPr>
        <w:t>Jaakkola</w:t>
      </w:r>
      <w:proofErr w:type="spellEnd"/>
      <w:r w:rsidRPr="001953AD">
        <w:rPr>
          <w:lang w:val="en-US"/>
        </w:rPr>
        <w:t xml:space="preserve">, A. (2016). </w:t>
      </w:r>
      <w:proofErr w:type="gramStart"/>
      <w:r>
        <w:rPr>
          <w:lang w:val="en-US"/>
        </w:rPr>
        <w:t>Calibrating</w:t>
      </w:r>
      <w:proofErr w:type="gramEnd"/>
      <w:r w:rsidRPr="00B479DA">
        <w:rPr>
          <w:lang w:val="en-US"/>
        </w:rPr>
        <w:t xml:space="preserve"> </w:t>
      </w:r>
      <w:r>
        <w:rPr>
          <w:lang w:val="en-US"/>
        </w:rPr>
        <w:t>laser scanner data from snow surfaces: Correction of intensities</w:t>
      </w:r>
      <w:r w:rsidRPr="00B479DA">
        <w:rPr>
          <w:lang w:val="en-US"/>
        </w:rPr>
        <w:t xml:space="preserve">. </w:t>
      </w:r>
      <w:r>
        <w:rPr>
          <w:i/>
          <w:iCs/>
          <w:lang w:val="en-US"/>
        </w:rPr>
        <w:t>Cold Regions Science and Technology, 121</w:t>
      </w:r>
      <w:r w:rsidRPr="001953AD">
        <w:rPr>
          <w:lang w:val="en-US"/>
        </w:rPr>
        <w:t xml:space="preserve">, </w:t>
      </w:r>
      <w:r>
        <w:rPr>
          <w:lang w:val="en-US"/>
        </w:rPr>
        <w:t>52–59</w:t>
      </w:r>
      <w:r w:rsidRPr="001953AD">
        <w:rPr>
          <w:lang w:val="en-US"/>
        </w:rPr>
        <w:t xml:space="preserve">. </w:t>
      </w:r>
      <w:r>
        <w:rPr>
          <w:lang w:val="en-US"/>
        </w:rPr>
        <w:t>https://</w:t>
      </w:r>
      <w:r w:rsidRPr="001953AD">
        <w:rPr>
          <w:lang w:val="en-US"/>
        </w:rPr>
        <w:t>doi</w:t>
      </w:r>
      <w:r>
        <w:rPr>
          <w:lang w:val="en-US"/>
        </w:rPr>
        <w:t>.org/10.1016/j</w:t>
      </w:r>
      <w:r w:rsidRPr="001953AD">
        <w:rPr>
          <w:lang w:val="en-US"/>
        </w:rPr>
        <w:t>.</w:t>
      </w:r>
      <w:r>
        <w:rPr>
          <w:lang w:val="en-US"/>
        </w:rPr>
        <w:t>coldregions.2015.10.005</w:t>
      </w:r>
      <w:r w:rsidRPr="001953AD">
        <w:rPr>
          <w:lang w:val="en-US"/>
        </w:rPr>
        <w:t>.</w:t>
      </w:r>
    </w:p>
    <w:p w14:paraId="21074A3F" w14:textId="259B0347" w:rsidR="00347AE2" w:rsidRPr="002961AE" w:rsidRDefault="00347AE2" w:rsidP="00347AE2">
      <w:pPr>
        <w:rPr>
          <w:u w:val="single"/>
        </w:rPr>
      </w:pPr>
      <w:r w:rsidRPr="002961AE">
        <w:rPr>
          <w:u w:val="single"/>
        </w:rPr>
        <w:t>Artikkeli,</w:t>
      </w:r>
      <w:r>
        <w:rPr>
          <w:u w:val="single"/>
        </w:rPr>
        <w:t xml:space="preserve"> sarjassa, jossa ei käytetä sivunumerointia</w:t>
      </w:r>
      <w:r w:rsidR="004A3664">
        <w:rPr>
          <w:u w:val="single"/>
        </w:rPr>
        <w:t xml:space="preserve"> (julkaisunumero</w:t>
      </w:r>
      <w:r w:rsidR="003F3807">
        <w:rPr>
          <w:u w:val="single"/>
        </w:rPr>
        <w:t>n</w:t>
      </w:r>
      <w:r w:rsidR="004A3664">
        <w:rPr>
          <w:u w:val="single"/>
        </w:rPr>
        <w:t xml:space="preserve"> ’2’ ei tule olla kursivoitu)</w:t>
      </w:r>
      <w:r w:rsidRPr="002961AE">
        <w:rPr>
          <w:u w:val="single"/>
        </w:rPr>
        <w:t>:</w:t>
      </w:r>
    </w:p>
    <w:p w14:paraId="2FB8180C" w14:textId="77777777" w:rsidR="00347AE2" w:rsidRPr="00A94265" w:rsidRDefault="00347AE2" w:rsidP="00347AE2">
      <w:proofErr w:type="spellStart"/>
      <w:r w:rsidRPr="00305920">
        <w:rPr>
          <w:lang w:val="en-US"/>
        </w:rPr>
        <w:t>Elsherif</w:t>
      </w:r>
      <w:proofErr w:type="spellEnd"/>
      <w:r w:rsidRPr="00305920">
        <w:rPr>
          <w:lang w:val="en-US"/>
        </w:rPr>
        <w:t xml:space="preserve">, A., </w:t>
      </w:r>
      <w:proofErr w:type="spellStart"/>
      <w:r w:rsidRPr="00305920">
        <w:rPr>
          <w:lang w:val="en-US"/>
        </w:rPr>
        <w:t>Gaulton</w:t>
      </w:r>
      <w:proofErr w:type="spellEnd"/>
      <w:r w:rsidRPr="00305920">
        <w:rPr>
          <w:lang w:val="en-US"/>
        </w:rPr>
        <w:t>, R. &amp; Mills, J. (2018)</w:t>
      </w:r>
      <w:r>
        <w:rPr>
          <w:lang w:val="en-US"/>
        </w:rPr>
        <w:t>.</w:t>
      </w:r>
      <w:r w:rsidRPr="00305920">
        <w:rPr>
          <w:lang w:val="en-US"/>
        </w:rPr>
        <w:t xml:space="preserve"> Estimation of vegetation water c</w:t>
      </w:r>
      <w:r>
        <w:rPr>
          <w:lang w:val="en-US"/>
        </w:rPr>
        <w:t xml:space="preserve">ontent at leaf and canopy level using dual-wavelength </w:t>
      </w:r>
      <w:r w:rsidRPr="00305920">
        <w:rPr>
          <w:lang w:val="en-US"/>
        </w:rPr>
        <w:t>commerc</w:t>
      </w:r>
      <w:r>
        <w:rPr>
          <w:lang w:val="en-US"/>
        </w:rPr>
        <w:t xml:space="preserve">ial terrestrial laser scanners. </w:t>
      </w:r>
      <w:r w:rsidRPr="00A94265">
        <w:rPr>
          <w:i/>
        </w:rPr>
        <w:t>Interface Focus,</w:t>
      </w:r>
      <w:r w:rsidRPr="00A94265">
        <w:t xml:space="preserve"> </w:t>
      </w:r>
      <w:r w:rsidRPr="00347AE2">
        <w:rPr>
          <w:i/>
        </w:rPr>
        <w:t>8</w:t>
      </w:r>
      <w:r w:rsidRPr="00A94265">
        <w:t>(2), 20170041. https://doi.org/10.1098/rsfs.2017.0041.</w:t>
      </w:r>
    </w:p>
    <w:p w14:paraId="447F50F0" w14:textId="5241248F" w:rsidR="00347AE2" w:rsidRPr="00CB4EA7" w:rsidRDefault="0088402A" w:rsidP="00347AE2">
      <w:pPr>
        <w:rPr>
          <w:b/>
          <w:u w:val="single"/>
        </w:rPr>
      </w:pPr>
      <w:r>
        <w:rPr>
          <w:b/>
          <w:u w:val="single"/>
        </w:rPr>
        <w:t>Lehtiartikkelit</w:t>
      </w:r>
    </w:p>
    <w:p w14:paraId="6350D317" w14:textId="0FEF2C6F" w:rsidR="00347AE2" w:rsidRPr="00287ACF" w:rsidRDefault="00347AE2" w:rsidP="00347AE2">
      <w:pPr>
        <w:pStyle w:val="Bibliography"/>
        <w:rPr>
          <w:lang w:val="fi-FI"/>
        </w:rPr>
      </w:pPr>
      <w:r w:rsidRPr="00CB4EA7">
        <w:rPr>
          <w:lang w:val="fi-FI"/>
        </w:rPr>
        <w:t>Jaalama, K., Hyyppä, H., Ahlavuo, M., Räty, S., Julin, A., Virtanen, J-P., Kurkela, M. &amp; Vaaja, M. (2017). Viherrakenteen 3D-mi</w:t>
      </w:r>
      <w:r w:rsidRPr="009D2E63">
        <w:rPr>
          <w:lang w:val="fi-FI"/>
        </w:rPr>
        <w:t xml:space="preserve">ttauksella hyvinvointia elinympäristöstä. </w:t>
      </w:r>
      <w:r w:rsidRPr="00B35817">
        <w:rPr>
          <w:i/>
          <w:lang w:val="fi-FI"/>
        </w:rPr>
        <w:t>AMK-lehti/UAS Journal</w:t>
      </w:r>
      <w:r w:rsidR="003F3807">
        <w:rPr>
          <w:rStyle w:val="Emphasis"/>
          <w:rFonts w:eastAsiaTheme="majorEastAsia"/>
        </w:rPr>
        <w:t>,</w:t>
      </w:r>
      <w:r w:rsidR="003F3807">
        <w:rPr>
          <w:lang w:val="fi-FI"/>
        </w:rPr>
        <w:t>2</w:t>
      </w:r>
      <w:r w:rsidRPr="009D2E63">
        <w:rPr>
          <w:lang w:val="fi-FI"/>
        </w:rPr>
        <w:t xml:space="preserve">. </w:t>
      </w:r>
      <w:r w:rsidRPr="00287ACF">
        <w:rPr>
          <w:lang w:val="fi-FI"/>
        </w:rPr>
        <w:t xml:space="preserve">Haettu 5.10.2018 osoitteesta </w:t>
      </w:r>
      <w:hyperlink r:id="rId9" w:history="1">
        <w:r w:rsidRPr="00287ACF">
          <w:rPr>
            <w:rStyle w:val="Hyperlink"/>
            <w:lang w:val="fi-FI"/>
          </w:rPr>
          <w:t>https://uasjournal.fi/2-2017/viherrakenteen-3d-mittauksella-hyvinvointia-elinymparistosta/</w:t>
        </w:r>
      </w:hyperlink>
    </w:p>
    <w:p w14:paraId="2EBEF345" w14:textId="5B8BB276" w:rsidR="00347AE2" w:rsidRDefault="00347AE2" w:rsidP="00347AE2">
      <w:r w:rsidRPr="00CB4EA7">
        <w:rPr>
          <w:b/>
          <w:u w:val="single"/>
        </w:rPr>
        <w:t>Konferenssijulkaisu (konferenssin kootussa teoksessa, ’proceedings’)</w:t>
      </w:r>
    </w:p>
    <w:p w14:paraId="4DDC6BE3" w14:textId="1B9247D2" w:rsidR="004C4037" w:rsidRPr="009545AE" w:rsidRDefault="00347AE2" w:rsidP="004C4037">
      <w:r w:rsidRPr="00CB4EA7">
        <w:t xml:space="preserve">Ahokas, E., Kaartinen, H., Matikainen, L., Hyyppä, J. &amp; Hyyppä, H. (2002). </w:t>
      </w:r>
      <w:r w:rsidRPr="00CB4EA7">
        <w:rPr>
          <w:lang w:val="en-US"/>
        </w:rPr>
        <w:t>Ac</w:t>
      </w:r>
      <w:r>
        <w:rPr>
          <w:lang w:val="en-US"/>
        </w:rPr>
        <w:t xml:space="preserve">curacy of high-pulse-rate laser </w:t>
      </w:r>
      <w:r w:rsidRPr="00CB4EA7">
        <w:rPr>
          <w:lang w:val="en-US"/>
        </w:rPr>
        <w:t xml:space="preserve">scanners for digital target models. </w:t>
      </w:r>
      <w:proofErr w:type="spellStart"/>
      <w:r>
        <w:rPr>
          <w:lang w:val="en-US"/>
        </w:rPr>
        <w:t>Teoksessa</w:t>
      </w:r>
      <w:proofErr w:type="spellEnd"/>
      <w:r>
        <w:rPr>
          <w:lang w:val="en-US"/>
        </w:rPr>
        <w:t xml:space="preserve"> G. </w:t>
      </w:r>
      <w:proofErr w:type="spellStart"/>
      <w:r>
        <w:rPr>
          <w:lang w:val="en-US"/>
        </w:rPr>
        <w:t>Begni</w:t>
      </w:r>
      <w:proofErr w:type="spellEnd"/>
      <w:r w:rsidR="0088402A">
        <w:rPr>
          <w:lang w:val="en-US"/>
        </w:rPr>
        <w:t xml:space="preserve"> (</w:t>
      </w:r>
      <w:proofErr w:type="spellStart"/>
      <w:r w:rsidR="0088402A">
        <w:rPr>
          <w:lang w:val="en-US"/>
        </w:rPr>
        <w:t>toim</w:t>
      </w:r>
      <w:proofErr w:type="spellEnd"/>
      <w:r w:rsidR="0088402A">
        <w:rPr>
          <w:lang w:val="en-US"/>
        </w:rPr>
        <w:t>.</w:t>
      </w:r>
      <w:r w:rsidRPr="00CB4EA7">
        <w:rPr>
          <w:lang w:val="en-US"/>
        </w:rPr>
        <w:t>)</w:t>
      </w:r>
      <w:r>
        <w:rPr>
          <w:lang w:val="en-US"/>
        </w:rPr>
        <w:t xml:space="preserve">, </w:t>
      </w:r>
      <w:r w:rsidRPr="00CB4EA7">
        <w:rPr>
          <w:i/>
          <w:lang w:val="en-US"/>
        </w:rPr>
        <w:t xml:space="preserve">Proceedings of 21st </w:t>
      </w:r>
      <w:proofErr w:type="spellStart"/>
      <w:r w:rsidRPr="00CB4EA7">
        <w:rPr>
          <w:i/>
          <w:lang w:val="en-US"/>
        </w:rPr>
        <w:t>Earsel</w:t>
      </w:r>
      <w:proofErr w:type="spellEnd"/>
      <w:r w:rsidRPr="00CB4EA7">
        <w:rPr>
          <w:i/>
          <w:lang w:val="en-US"/>
        </w:rPr>
        <w:t xml:space="preserve"> Symposium, Observing Our Environment </w:t>
      </w:r>
      <w:proofErr w:type="gramStart"/>
      <w:r w:rsidRPr="00CB4EA7">
        <w:rPr>
          <w:i/>
          <w:lang w:val="en-US"/>
        </w:rPr>
        <w:t>From</w:t>
      </w:r>
      <w:proofErr w:type="gramEnd"/>
      <w:r w:rsidRPr="00CB4EA7">
        <w:rPr>
          <w:i/>
          <w:lang w:val="en-US"/>
        </w:rPr>
        <w:t xml:space="preserve"> Space: New Solutions for a New Millennium</w:t>
      </w:r>
      <w:r>
        <w:rPr>
          <w:i/>
          <w:lang w:val="en-US"/>
        </w:rPr>
        <w:t xml:space="preserve"> </w:t>
      </w:r>
      <w:r>
        <w:rPr>
          <w:lang w:val="en-US"/>
        </w:rPr>
        <w:t>(s. 175-178)</w:t>
      </w:r>
      <w:r w:rsidRPr="00CB4EA7">
        <w:rPr>
          <w:lang w:val="en-US"/>
        </w:rPr>
        <w:t>.</w:t>
      </w:r>
      <w:r>
        <w:rPr>
          <w:lang w:val="en-US"/>
        </w:rPr>
        <w:t xml:space="preserve"> </w:t>
      </w:r>
      <w:r w:rsidRPr="009545AE">
        <w:t>Paris: Balkema Publishers.</w:t>
      </w:r>
    </w:p>
    <w:p w14:paraId="1A42F1B1" w14:textId="758E2CC0" w:rsidR="006E6741" w:rsidRDefault="006E6741" w:rsidP="006E6741">
      <w:r>
        <w:t xml:space="preserve">Lisää esimerkkejä APA-viittaustyylistä löytyy </w:t>
      </w:r>
      <w:hyperlink r:id="rId10" w:history="1">
        <w:r>
          <w:rPr>
            <w:rStyle w:val="Hyperlink"/>
          </w:rPr>
          <w:t>tästä</w:t>
        </w:r>
      </w:hyperlink>
      <w:r>
        <w:t xml:space="preserve"> tai  Jyväskylän yliopiston sivuilta: </w:t>
      </w:r>
      <w:hyperlink r:id="rId11" w:history="1">
        <w:r>
          <w:rPr>
            <w:rStyle w:val="Hyperlink"/>
          </w:rPr>
          <w:t>https://koppa.jyu.fi/avoimet/kirjasto/kirjastotuutori/lahteet-hallintaan/lahteet-viittaukset/nain-viittaat</w:t>
        </w:r>
      </w:hyperlink>
    </w:p>
    <w:sdt>
      <w:sdtPr>
        <w:rPr>
          <w:i/>
          <w:iCs/>
          <w:noProof/>
          <w:color w:val="000000" w:themeColor="text1"/>
          <w:lang w:val="en-US"/>
        </w:rPr>
        <w:id w:val="111145805"/>
        <w:bibliography/>
      </w:sdtPr>
      <w:sdtEndPr>
        <w:rPr>
          <w:i w:val="0"/>
          <w:iCs w:val="0"/>
        </w:rPr>
      </w:sdtEndPr>
      <w:sdtContent>
        <w:p w14:paraId="6373950E" w14:textId="2C87AC37" w:rsidR="00830F8E" w:rsidRPr="00CB4EA7" w:rsidRDefault="00830F8E" w:rsidP="00830F8E">
          <w:pPr>
            <w:rPr>
              <w:b/>
              <w:u w:val="single"/>
            </w:rPr>
          </w:pPr>
          <w:r w:rsidRPr="00830F8E">
            <w:rPr>
              <w:b/>
              <w:u w:val="single"/>
            </w:rPr>
            <w:t>V</w:t>
          </w:r>
          <w:r>
            <w:rPr>
              <w:b/>
              <w:u w:val="single"/>
            </w:rPr>
            <w:t>erkkosivu (suluissa mainittu pvm, jolloin sivua on viimeksi muokattu)</w:t>
          </w:r>
        </w:p>
        <w:p w14:paraId="7041ACAD" w14:textId="44DECB4C" w:rsidR="00E90962" w:rsidRPr="00911BF3" w:rsidRDefault="00830F8E" w:rsidP="0032706A">
          <w:pPr>
            <w:pStyle w:val="Bibliography"/>
          </w:pPr>
          <w:r>
            <w:t>Google. (31.03.2020</w:t>
          </w:r>
          <w:r w:rsidRPr="00830F8E">
            <w:t>). Google pri</w:t>
          </w:r>
          <w:r>
            <w:t xml:space="preserve">vacy policy. </w:t>
          </w:r>
          <w:r w:rsidRPr="00911BF3">
            <w:t xml:space="preserve">Haettu osoitteesta </w:t>
          </w:r>
          <w:hyperlink r:id="rId12" w:history="1">
            <w:r w:rsidR="00DE1A8D" w:rsidRPr="00911BF3">
              <w:rPr>
                <w:rStyle w:val="Hyperlink"/>
              </w:rPr>
              <w:t>http://www.google.com/intl/en/policies/privacy/</w:t>
            </w:r>
          </w:hyperlink>
        </w:p>
      </w:sdtContent>
    </w:sdt>
    <w:p w14:paraId="73FD5739" w14:textId="238E7460" w:rsidR="006E6741" w:rsidRPr="00CA528A" w:rsidRDefault="00E90962">
      <w:r w:rsidRPr="006E6741">
        <w:rPr>
          <w:b/>
        </w:rPr>
        <w:t>Kiitokset</w:t>
      </w:r>
      <w:r w:rsidRPr="006E6741">
        <w:t xml:space="preserve">: </w:t>
      </w:r>
      <w:r w:rsidR="004C4037" w:rsidRPr="006E6741">
        <w:t>Lopuksi on hyvä ilmaista mahdollisest rahoituslähteet, joista on saatu tukea artikkelissa kuvatulle ty</w:t>
      </w:r>
      <w:r w:rsidR="00594077">
        <w:t xml:space="preserve">ölle. </w:t>
      </w:r>
    </w:p>
    <w:sectPr w:rsidR="006E6741" w:rsidRPr="00CA528A" w:rsidSect="00434161">
      <w:headerReference w:type="default" r:id="rId13"/>
      <w:footerReference w:type="default" r:id="rId14"/>
      <w:type w:val="continuous"/>
      <w:pgSz w:w="11900" w:h="16840"/>
      <w:pgMar w:top="1440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22AC6" w14:textId="77777777" w:rsidR="001200B2" w:rsidRDefault="001200B2" w:rsidP="008F27E3">
      <w:r>
        <w:separator/>
      </w:r>
    </w:p>
  </w:endnote>
  <w:endnote w:type="continuationSeparator" w:id="0">
    <w:p w14:paraId="7BA5CDCD" w14:textId="77777777" w:rsidR="001200B2" w:rsidRDefault="001200B2" w:rsidP="008F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Condensed">
    <w:altName w:val="DejaVu Sans Condensed"/>
    <w:charset w:val="00"/>
    <w:family w:val="swiss"/>
    <w:pitch w:val="variable"/>
    <w:sig w:usb0="00000007" w:usb1="00000000" w:usb2="00000000" w:usb3="00000000" w:csb0="00000003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7851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A9399" w14:textId="67970751" w:rsidR="00887DE7" w:rsidRDefault="00887DE7" w:rsidP="00887DE7">
        <w:pPr>
          <w:pStyle w:val="Footer"/>
          <w:framePr w:wrap="none" w:vAnchor="text" w:hAnchor="margin" w:xAlign="center" w:y="26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358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3F1B39" w14:textId="41E8FF04" w:rsidR="00783CF2" w:rsidRDefault="00783CF2" w:rsidP="008F27E3"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F8EC23" wp14:editId="3047A1F6">
              <wp:simplePos x="0" y="0"/>
              <wp:positionH relativeFrom="column">
                <wp:posOffset>-19050</wp:posOffset>
              </wp:positionH>
              <wp:positionV relativeFrom="paragraph">
                <wp:posOffset>145415</wp:posOffset>
              </wp:positionV>
              <wp:extent cx="1191895" cy="184785"/>
              <wp:effectExtent l="0" t="0" r="1905" b="571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84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95EE9" w14:textId="18E23190" w:rsidR="00783CF2" w:rsidRPr="000B4436" w:rsidRDefault="00783CF2" w:rsidP="000B4436">
                          <w:pPr>
                            <w:pStyle w:val="Header"/>
                          </w:pPr>
                          <w:r w:rsidRPr="000B4436">
                            <w:t>DOI:10.3390/</w:t>
                          </w:r>
                          <w:r w:rsidRPr="000B4436">
                            <w:rPr>
                              <w:rStyle w:val="IntenseEmphasis"/>
                            </w:rPr>
                            <w:t>RS12010088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8EC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.5pt;margin-top:11.45pt;width:93.8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" filled="f" stroked="f" strokeweight=".5pt">
              <v:textbox inset="0,0,0,0">
                <w:txbxContent>
                  <w:p w14:paraId="23895EE9" w14:textId="18E23190" w:rsidR="00783CF2" w:rsidRPr="000B4436" w:rsidRDefault="00783CF2" w:rsidP="000B4436">
                    <w:pPr>
                      <w:pStyle w:val="Header"/>
                    </w:pPr>
                    <w:r w:rsidRPr="000B4436">
                      <w:t>DOI:10.3390/</w:t>
                    </w:r>
                    <w:r w:rsidRPr="000B4436">
                      <w:rPr>
                        <w:rStyle w:val="IntenseEmphasis"/>
                      </w:rPr>
                      <w:t>RS12010088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2AEB27" wp14:editId="58C06B02">
              <wp:simplePos x="0" y="0"/>
              <wp:positionH relativeFrom="column">
                <wp:posOffset>3953974</wp:posOffset>
              </wp:positionH>
              <wp:positionV relativeFrom="paragraph">
                <wp:posOffset>58625</wp:posOffset>
              </wp:positionV>
              <wp:extent cx="1859280" cy="1828800"/>
              <wp:effectExtent l="0" t="0" r="7620" b="889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2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0ADD36" w14:textId="115D674D" w:rsidR="00783CF2" w:rsidRPr="000B4436" w:rsidRDefault="00783CF2" w:rsidP="000B4436">
                          <w:pPr>
                            <w:pStyle w:val="Footer"/>
                            <w:rPr>
                              <w:rStyle w:val="IntenseEmphasis"/>
                              <w:color w:val="008B7C" w:themeColor="accent1"/>
                            </w:rPr>
                          </w:pPr>
                          <w:r w:rsidRPr="000B4436">
                            <w:rPr>
                              <w:rStyle w:val="IntenseEmphasis"/>
                            </w:rPr>
                            <w:t>MODUS 3D JOURNAL, 2020</w:t>
                          </w:r>
                          <w:r>
                            <w:rPr>
                              <w:rStyle w:val="IntenseEmphasis"/>
                            </w:rPr>
                            <w:br/>
                          </w:r>
                          <w:r w:rsidRPr="000B4436">
                            <w:rPr>
                              <w:rStyle w:val="IntenseEmphasis"/>
                              <w:color w:val="008B7C" w:themeColor="accent1"/>
                            </w:rPr>
                            <w:t>MODUS3DJOURNAL.FI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2AEB27" id="Text Box 1" o:spid="_x0000_s1027" type="#_x0000_t202" style="position:absolute;left:0;text-align:left;margin-left:311.35pt;margin-top:4.6pt;width:146.4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" filled="f" stroked="f" strokeweight=".5pt">
              <v:textbox style="mso-fit-shape-to-text:t" inset="0,0,0,0">
                <w:txbxContent>
                  <w:p w14:paraId="170ADD36" w14:textId="115D674D" w:rsidR="00783CF2" w:rsidRPr="000B4436" w:rsidRDefault="00783CF2" w:rsidP="000B4436">
                    <w:pPr>
                      <w:pStyle w:val="Footer"/>
                      <w:rPr>
                        <w:rStyle w:val="IntenseEmphasis"/>
                        <w:color w:val="008B7C" w:themeColor="accent1"/>
                      </w:rPr>
                    </w:pPr>
                    <w:r w:rsidRPr="000B4436">
                      <w:rPr>
                        <w:rStyle w:val="IntenseEmphasis"/>
                      </w:rPr>
                      <w:t>MODUS 3D JOURNAL, 2020</w:t>
                    </w:r>
                    <w:r>
                      <w:rPr>
                        <w:rStyle w:val="IntenseEmphasis"/>
                      </w:rPr>
                      <w:br/>
                    </w:r>
                    <w:r w:rsidRPr="000B4436">
                      <w:rPr>
                        <w:rStyle w:val="IntenseEmphasis"/>
                        <w:color w:val="008B7C" w:themeColor="accent1"/>
                      </w:rPr>
                      <w:t>MODUS3DJOURNAL.FI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4B2AD0" wp14:editId="24712C98">
              <wp:simplePos x="0" y="0"/>
              <wp:positionH relativeFrom="column">
                <wp:posOffset>-55416</wp:posOffset>
              </wp:positionH>
              <wp:positionV relativeFrom="paragraph">
                <wp:posOffset>-70502</wp:posOffset>
              </wp:positionV>
              <wp:extent cx="5869460" cy="0"/>
              <wp:effectExtent l="0" t="0" r="1079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9460" cy="0"/>
                      </a:xfrm>
                      <a:prstGeom prst="line">
                        <a:avLst/>
                      </a:prstGeom>
                      <a:ln>
                        <a:solidFill>
                          <a:srgbClr val="008C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FCD236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-5.55pt" to="457.8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" strokecolor="#008c7d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DCB3" w14:textId="77777777" w:rsidR="001200B2" w:rsidRDefault="001200B2" w:rsidP="008F27E3">
      <w:r>
        <w:separator/>
      </w:r>
    </w:p>
  </w:footnote>
  <w:footnote w:type="continuationSeparator" w:id="0">
    <w:p w14:paraId="29039F46" w14:textId="77777777" w:rsidR="001200B2" w:rsidRDefault="001200B2" w:rsidP="008F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1EC2" w14:textId="506B0DC2" w:rsidR="00783CF2" w:rsidRDefault="00783CF2" w:rsidP="008449CF">
    <w:pPr>
      <w:pStyle w:val="Header"/>
      <w:tabs>
        <w:tab w:val="center" w:pos="2919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AA82053" wp14:editId="0ADC8F01">
          <wp:simplePos x="0" y="0"/>
          <wp:positionH relativeFrom="column">
            <wp:posOffset>3821430</wp:posOffset>
          </wp:positionH>
          <wp:positionV relativeFrom="paragraph">
            <wp:posOffset>-418465</wp:posOffset>
          </wp:positionV>
          <wp:extent cx="2406650" cy="800735"/>
          <wp:effectExtent l="0" t="0" r="6350" b="0"/>
          <wp:wrapTight wrapText="bothSides">
            <wp:wrapPolygon edited="0">
              <wp:start x="0" y="0"/>
              <wp:lineTo x="0" y="21240"/>
              <wp:lineTo x="21543" y="21240"/>
              <wp:lineTo x="2154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_green_and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9CF">
      <w:tab/>
    </w:r>
  </w:p>
  <w:p w14:paraId="34FD6C08" w14:textId="4C7B4CFF" w:rsidR="00783CF2" w:rsidRDefault="00783CF2" w:rsidP="000B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D25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CE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2E5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003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F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285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42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A2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AE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F04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7591"/>
    <w:multiLevelType w:val="singleLevel"/>
    <w:tmpl w:val="7E8898B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color w:val="008B7C" w:themeColor="accent1"/>
      </w:rPr>
    </w:lvl>
  </w:abstractNum>
  <w:abstractNum w:abstractNumId="11" w15:restartNumberingAfterBreak="0">
    <w:nsid w:val="05523A3E"/>
    <w:multiLevelType w:val="multilevel"/>
    <w:tmpl w:val="ED4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89B53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B7C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471B2B"/>
    <w:multiLevelType w:val="hybridMultilevel"/>
    <w:tmpl w:val="0FA0C97C"/>
    <w:lvl w:ilvl="0" w:tplc="12E2B442">
      <w:start w:val="1"/>
      <w:numFmt w:val="decimal"/>
      <w:lvlText w:val="%1.1."/>
      <w:lvlJc w:val="left"/>
      <w:pPr>
        <w:ind w:left="510" w:hanging="510"/>
      </w:pPr>
      <w:rPr>
        <w:rFonts w:hint="default"/>
        <w:color w:val="008B7C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E7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4D54C7"/>
    <w:multiLevelType w:val="hybridMultilevel"/>
    <w:tmpl w:val="4BE8748E"/>
    <w:lvl w:ilvl="0" w:tplc="F9D886AE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366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3C55EA"/>
    <w:multiLevelType w:val="multilevel"/>
    <w:tmpl w:val="9F4EFA9A"/>
    <w:numStyleLink w:val="Style1"/>
  </w:abstractNum>
  <w:abstractNum w:abstractNumId="18" w15:restartNumberingAfterBreak="0">
    <w:nsid w:val="245052D7"/>
    <w:multiLevelType w:val="multilevel"/>
    <w:tmpl w:val="7B5039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8B7C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4CC545E"/>
    <w:multiLevelType w:val="multilevel"/>
    <w:tmpl w:val="DF544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3F4F7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3C14B3"/>
    <w:multiLevelType w:val="multilevel"/>
    <w:tmpl w:val="ECDAE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2A21BE5"/>
    <w:multiLevelType w:val="hybridMultilevel"/>
    <w:tmpl w:val="6674DBF2"/>
    <w:lvl w:ilvl="0" w:tplc="7AD607FA">
      <w:start w:val="1"/>
      <w:numFmt w:val="upperLetter"/>
      <w:pStyle w:val="MODlist"/>
      <w:lvlText w:val="%1."/>
      <w:lvlJc w:val="left"/>
      <w:pPr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32AC3308"/>
    <w:multiLevelType w:val="multilevel"/>
    <w:tmpl w:val="673CCA12"/>
    <w:styleLink w:val="Style2"/>
    <w:lvl w:ilvl="0">
      <w:start w:val="1"/>
      <w:numFmt w:val="decimal"/>
      <w:lvlText w:val="%1.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rFonts w:hint="default"/>
        <w:caps/>
        <w:smallCaps w:val="0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hint="default"/>
      </w:rPr>
    </w:lvl>
  </w:abstractNum>
  <w:abstractNum w:abstractNumId="24" w15:restartNumberingAfterBreak="0">
    <w:nsid w:val="33300593"/>
    <w:multiLevelType w:val="multilevel"/>
    <w:tmpl w:val="94307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58208DC"/>
    <w:multiLevelType w:val="multilevel"/>
    <w:tmpl w:val="462A289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color w:val="008B7C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372A7428"/>
    <w:multiLevelType w:val="hybridMultilevel"/>
    <w:tmpl w:val="53F8BE24"/>
    <w:lvl w:ilvl="0" w:tplc="DD688E50">
      <w:start w:val="1"/>
      <w:numFmt w:val="decimal"/>
      <w:lvlText w:val="%1.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C7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D4B56"/>
    <w:multiLevelType w:val="multilevel"/>
    <w:tmpl w:val="3F2609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3B6B2E34"/>
    <w:multiLevelType w:val="multilevel"/>
    <w:tmpl w:val="9F4EFA9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001D65"/>
    <w:multiLevelType w:val="multilevel"/>
    <w:tmpl w:val="B90A2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C7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827E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5A642B"/>
    <w:multiLevelType w:val="multilevel"/>
    <w:tmpl w:val="00982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F9B6BCE"/>
    <w:multiLevelType w:val="multilevel"/>
    <w:tmpl w:val="32764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B7C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0CC25EB"/>
    <w:multiLevelType w:val="multilevel"/>
    <w:tmpl w:val="462A289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color w:val="008B7C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40D45242"/>
    <w:multiLevelType w:val="hybridMultilevel"/>
    <w:tmpl w:val="CE46C8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E34C34"/>
    <w:multiLevelType w:val="hybridMultilevel"/>
    <w:tmpl w:val="500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6900771"/>
    <w:multiLevelType w:val="hybridMultilevel"/>
    <w:tmpl w:val="2EAA7A66"/>
    <w:lvl w:ilvl="0" w:tplc="C3B6AC26">
      <w:start w:val="1"/>
      <w:numFmt w:val="decimal"/>
      <w:lvlText w:val="%1."/>
      <w:lvlJc w:val="left"/>
      <w:pPr>
        <w:ind w:left="720" w:hanging="360"/>
      </w:pPr>
    </w:lvl>
    <w:lvl w:ilvl="1" w:tplc="BF6E6F24" w:tentative="1">
      <w:start w:val="1"/>
      <w:numFmt w:val="lowerLetter"/>
      <w:lvlText w:val="%2."/>
      <w:lvlJc w:val="left"/>
      <w:pPr>
        <w:ind w:left="1440" w:hanging="360"/>
      </w:pPr>
    </w:lvl>
    <w:lvl w:ilvl="2" w:tplc="52029AC6" w:tentative="1">
      <w:start w:val="1"/>
      <w:numFmt w:val="lowerRoman"/>
      <w:lvlText w:val="%3."/>
      <w:lvlJc w:val="right"/>
      <w:pPr>
        <w:ind w:left="2160" w:hanging="180"/>
      </w:pPr>
    </w:lvl>
    <w:lvl w:ilvl="3" w:tplc="4E1AAA0C" w:tentative="1">
      <w:start w:val="1"/>
      <w:numFmt w:val="decimal"/>
      <w:lvlText w:val="%4."/>
      <w:lvlJc w:val="left"/>
      <w:pPr>
        <w:ind w:left="2880" w:hanging="360"/>
      </w:pPr>
    </w:lvl>
    <w:lvl w:ilvl="4" w:tplc="0AA82C4E" w:tentative="1">
      <w:start w:val="1"/>
      <w:numFmt w:val="lowerLetter"/>
      <w:lvlText w:val="%5."/>
      <w:lvlJc w:val="left"/>
      <w:pPr>
        <w:ind w:left="3600" w:hanging="360"/>
      </w:pPr>
    </w:lvl>
    <w:lvl w:ilvl="5" w:tplc="155A9CD2" w:tentative="1">
      <w:start w:val="1"/>
      <w:numFmt w:val="lowerRoman"/>
      <w:lvlText w:val="%6."/>
      <w:lvlJc w:val="right"/>
      <w:pPr>
        <w:ind w:left="4320" w:hanging="180"/>
      </w:pPr>
    </w:lvl>
    <w:lvl w:ilvl="6" w:tplc="C672BA4E" w:tentative="1">
      <w:start w:val="1"/>
      <w:numFmt w:val="decimal"/>
      <w:lvlText w:val="%7."/>
      <w:lvlJc w:val="left"/>
      <w:pPr>
        <w:ind w:left="5040" w:hanging="360"/>
      </w:pPr>
    </w:lvl>
    <w:lvl w:ilvl="7" w:tplc="C3308D0E" w:tentative="1">
      <w:start w:val="1"/>
      <w:numFmt w:val="lowerLetter"/>
      <w:lvlText w:val="%8."/>
      <w:lvlJc w:val="left"/>
      <w:pPr>
        <w:ind w:left="5760" w:hanging="360"/>
      </w:pPr>
    </w:lvl>
    <w:lvl w:ilvl="8" w:tplc="C3841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D0BD0"/>
    <w:multiLevelType w:val="multilevel"/>
    <w:tmpl w:val="67E66F1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008B7C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008B7C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3AD232C"/>
    <w:multiLevelType w:val="hybridMultilevel"/>
    <w:tmpl w:val="83CCAB48"/>
    <w:lvl w:ilvl="0" w:tplc="9686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32278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53C0866"/>
    <w:multiLevelType w:val="multilevel"/>
    <w:tmpl w:val="EDB4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65221FD"/>
    <w:multiLevelType w:val="multilevel"/>
    <w:tmpl w:val="1534D46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color w:val="008B7C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65227E2"/>
    <w:multiLevelType w:val="multilevel"/>
    <w:tmpl w:val="B90A2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C7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76314E6"/>
    <w:multiLevelType w:val="multilevel"/>
    <w:tmpl w:val="ED461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7E10263"/>
    <w:multiLevelType w:val="hybridMultilevel"/>
    <w:tmpl w:val="883044F8"/>
    <w:lvl w:ilvl="0" w:tplc="13E6BC60">
      <w:start w:val="1"/>
      <w:numFmt w:val="decimal"/>
      <w:lvlText w:val="%1.1."/>
      <w:lvlJc w:val="left"/>
      <w:pPr>
        <w:ind w:left="363" w:hanging="360"/>
      </w:pPr>
      <w:rPr>
        <w:rFonts w:hint="default"/>
      </w:rPr>
    </w:lvl>
    <w:lvl w:ilvl="1" w:tplc="1E8A0272" w:tentative="1">
      <w:start w:val="1"/>
      <w:numFmt w:val="lowerLetter"/>
      <w:lvlText w:val="%2."/>
      <w:lvlJc w:val="left"/>
      <w:pPr>
        <w:ind w:left="1797" w:hanging="360"/>
      </w:pPr>
    </w:lvl>
    <w:lvl w:ilvl="2" w:tplc="3C5AC90C" w:tentative="1">
      <w:start w:val="1"/>
      <w:numFmt w:val="lowerRoman"/>
      <w:lvlText w:val="%3."/>
      <w:lvlJc w:val="right"/>
      <w:pPr>
        <w:ind w:left="2517" w:hanging="180"/>
      </w:pPr>
    </w:lvl>
    <w:lvl w:ilvl="3" w:tplc="7544441A" w:tentative="1">
      <w:start w:val="1"/>
      <w:numFmt w:val="decimal"/>
      <w:lvlText w:val="%4."/>
      <w:lvlJc w:val="left"/>
      <w:pPr>
        <w:ind w:left="3237" w:hanging="360"/>
      </w:pPr>
    </w:lvl>
    <w:lvl w:ilvl="4" w:tplc="1B1E8DE8" w:tentative="1">
      <w:start w:val="1"/>
      <w:numFmt w:val="lowerLetter"/>
      <w:lvlText w:val="%5."/>
      <w:lvlJc w:val="left"/>
      <w:pPr>
        <w:ind w:left="3957" w:hanging="360"/>
      </w:pPr>
    </w:lvl>
    <w:lvl w:ilvl="5" w:tplc="86CA79FE" w:tentative="1">
      <w:start w:val="1"/>
      <w:numFmt w:val="lowerRoman"/>
      <w:lvlText w:val="%6."/>
      <w:lvlJc w:val="right"/>
      <w:pPr>
        <w:ind w:left="4677" w:hanging="180"/>
      </w:pPr>
    </w:lvl>
    <w:lvl w:ilvl="6" w:tplc="8DE63358" w:tentative="1">
      <w:start w:val="1"/>
      <w:numFmt w:val="decimal"/>
      <w:lvlText w:val="%7."/>
      <w:lvlJc w:val="left"/>
      <w:pPr>
        <w:ind w:left="5397" w:hanging="360"/>
      </w:pPr>
    </w:lvl>
    <w:lvl w:ilvl="7" w:tplc="35E2A05E" w:tentative="1">
      <w:start w:val="1"/>
      <w:numFmt w:val="lowerLetter"/>
      <w:lvlText w:val="%8."/>
      <w:lvlJc w:val="left"/>
      <w:pPr>
        <w:ind w:left="6117" w:hanging="360"/>
      </w:pPr>
    </w:lvl>
    <w:lvl w:ilvl="8" w:tplc="C422CC1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682365C6"/>
    <w:multiLevelType w:val="multilevel"/>
    <w:tmpl w:val="9F4EFA9A"/>
    <w:numStyleLink w:val="Style1"/>
  </w:abstractNum>
  <w:abstractNum w:abstractNumId="46" w15:restartNumberingAfterBreak="0">
    <w:nsid w:val="6C2C2446"/>
    <w:multiLevelType w:val="hybridMultilevel"/>
    <w:tmpl w:val="D7E037A0"/>
    <w:lvl w:ilvl="0" w:tplc="0809000F">
      <w:start w:val="1"/>
      <w:numFmt w:val="decimal"/>
      <w:lvlText w:val="%1.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7" w15:restartNumberingAfterBreak="0">
    <w:nsid w:val="6C35728F"/>
    <w:multiLevelType w:val="multilevel"/>
    <w:tmpl w:val="DF544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0C500C6"/>
    <w:multiLevelType w:val="multilevel"/>
    <w:tmpl w:val="9F4EFA9A"/>
    <w:numStyleLink w:val="Style1"/>
  </w:abstractNum>
  <w:abstractNum w:abstractNumId="49" w15:restartNumberingAfterBreak="0">
    <w:nsid w:val="7256100E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BA1168F"/>
    <w:multiLevelType w:val="multilevel"/>
    <w:tmpl w:val="47948B12"/>
    <w:lvl w:ilvl="0">
      <w:start w:val="2"/>
      <w:numFmt w:val="decimal"/>
      <w:lvlText w:val="%1."/>
      <w:lvlJc w:val="left"/>
      <w:pPr>
        <w:ind w:left="360" w:hanging="360"/>
      </w:pPr>
      <w:rPr>
        <w:rFonts w:ascii="Gill Sans" w:hAnsi="Gill Sans" w:hint="default"/>
        <w:i w:val="0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ill Sans" w:hAnsi="Gill Sans" w:hint="default"/>
        <w:i w:val="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ill Sans" w:hAnsi="Gill Sans" w:hint="default"/>
        <w:i w:val="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ill Sans" w:hAnsi="Gill Sans" w:hint="default"/>
        <w:i w:val="0"/>
        <w:sz w:val="2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ill Sans" w:hAnsi="Gill Sans" w:hint="default"/>
        <w:i w:val="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ill Sans" w:hAnsi="Gill Sans" w:hint="default"/>
        <w:i w:val="0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ill Sans" w:hAnsi="Gill Sans" w:hint="default"/>
        <w:i w:val="0"/>
        <w:sz w:val="2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ill Sans" w:hAnsi="Gill Sans" w:hint="default"/>
        <w:i w:val="0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ill Sans" w:hAnsi="Gill Sans" w:hint="default"/>
        <w:i w:val="0"/>
        <w:sz w:val="21"/>
      </w:rPr>
    </w:lvl>
  </w:abstractNum>
  <w:abstractNum w:abstractNumId="51" w15:restartNumberingAfterBreak="0">
    <w:nsid w:val="7DC25707"/>
    <w:multiLevelType w:val="hybridMultilevel"/>
    <w:tmpl w:val="C900B8EE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9"/>
  </w:num>
  <w:num w:numId="2">
    <w:abstractNumId w:val="45"/>
  </w:num>
  <w:num w:numId="3">
    <w:abstractNumId w:val="28"/>
  </w:num>
  <w:num w:numId="4">
    <w:abstractNumId w:val="17"/>
  </w:num>
  <w:num w:numId="5">
    <w:abstractNumId w:val="21"/>
  </w:num>
  <w:num w:numId="6">
    <w:abstractNumId w:val="36"/>
  </w:num>
  <w:num w:numId="7">
    <w:abstractNumId w:val="40"/>
  </w:num>
  <w:num w:numId="8">
    <w:abstractNumId w:val="35"/>
  </w:num>
  <w:num w:numId="9">
    <w:abstractNumId w:val="46"/>
  </w:num>
  <w:num w:numId="10">
    <w:abstractNumId w:val="23"/>
  </w:num>
  <w:num w:numId="11">
    <w:abstractNumId w:val="10"/>
  </w:num>
  <w:num w:numId="12">
    <w:abstractNumId w:val="14"/>
  </w:num>
  <w:num w:numId="13">
    <w:abstractNumId w:val="44"/>
  </w:num>
  <w:num w:numId="14">
    <w:abstractNumId w:val="13"/>
  </w:num>
  <w:num w:numId="15">
    <w:abstractNumId w:val="51"/>
  </w:num>
  <w:num w:numId="16">
    <w:abstractNumId w:val="34"/>
  </w:num>
  <w:num w:numId="17">
    <w:abstractNumId w:val="22"/>
  </w:num>
  <w:num w:numId="18">
    <w:abstractNumId w:val="41"/>
  </w:num>
  <w:num w:numId="19">
    <w:abstractNumId w:val="18"/>
  </w:num>
  <w:num w:numId="20">
    <w:abstractNumId w:val="24"/>
  </w:num>
  <w:num w:numId="21">
    <w:abstractNumId w:val="12"/>
  </w:num>
  <w:num w:numId="22">
    <w:abstractNumId w:val="25"/>
  </w:num>
  <w:num w:numId="23">
    <w:abstractNumId w:val="33"/>
  </w:num>
  <w:num w:numId="24">
    <w:abstractNumId w:val="16"/>
  </w:num>
  <w:num w:numId="25">
    <w:abstractNumId w:val="48"/>
  </w:num>
  <w:num w:numId="26">
    <w:abstractNumId w:val="42"/>
  </w:num>
  <w:num w:numId="27">
    <w:abstractNumId w:val="37"/>
  </w:num>
  <w:num w:numId="28">
    <w:abstractNumId w:val="32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8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9"/>
  </w:num>
  <w:num w:numId="39">
    <w:abstractNumId w:val="19"/>
  </w:num>
  <w:num w:numId="40">
    <w:abstractNumId w:val="20"/>
  </w:num>
  <w:num w:numId="41">
    <w:abstractNumId w:val="30"/>
  </w:num>
  <w:num w:numId="42">
    <w:abstractNumId w:val="47"/>
  </w:num>
  <w:num w:numId="43">
    <w:abstractNumId w:val="15"/>
  </w:num>
  <w:num w:numId="44">
    <w:abstractNumId w:val="11"/>
  </w:num>
  <w:num w:numId="45">
    <w:abstractNumId w:val="31"/>
  </w:num>
  <w:num w:numId="46">
    <w:abstractNumId w:val="38"/>
  </w:num>
  <w:num w:numId="47">
    <w:abstractNumId w:val="39"/>
  </w:num>
  <w:num w:numId="48">
    <w:abstractNumId w:val="27"/>
  </w:num>
  <w:num w:numId="49">
    <w:abstractNumId w:val="49"/>
  </w:num>
  <w:num w:numId="50">
    <w:abstractNumId w:val="43"/>
  </w:num>
  <w:num w:numId="51">
    <w:abstractNumId w:val="26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62"/>
    <w:rsid w:val="0000619E"/>
    <w:rsid w:val="00033699"/>
    <w:rsid w:val="000337D4"/>
    <w:rsid w:val="000454AD"/>
    <w:rsid w:val="000572F9"/>
    <w:rsid w:val="00061E0B"/>
    <w:rsid w:val="00063E14"/>
    <w:rsid w:val="000B4436"/>
    <w:rsid w:val="000E0843"/>
    <w:rsid w:val="001200B2"/>
    <w:rsid w:val="00134E4E"/>
    <w:rsid w:val="00150BE4"/>
    <w:rsid w:val="00165571"/>
    <w:rsid w:val="00173055"/>
    <w:rsid w:val="00194ECF"/>
    <w:rsid w:val="001A672F"/>
    <w:rsid w:val="001D35F6"/>
    <w:rsid w:val="002226DB"/>
    <w:rsid w:val="0024367B"/>
    <w:rsid w:val="00266842"/>
    <w:rsid w:val="00275A33"/>
    <w:rsid w:val="00281478"/>
    <w:rsid w:val="00286057"/>
    <w:rsid w:val="00287ACF"/>
    <w:rsid w:val="002A674C"/>
    <w:rsid w:val="002E0B2A"/>
    <w:rsid w:val="002E2835"/>
    <w:rsid w:val="002F18DE"/>
    <w:rsid w:val="00320534"/>
    <w:rsid w:val="0032706A"/>
    <w:rsid w:val="003322D5"/>
    <w:rsid w:val="00332A68"/>
    <w:rsid w:val="00333273"/>
    <w:rsid w:val="00347AE2"/>
    <w:rsid w:val="00391C5D"/>
    <w:rsid w:val="0039596F"/>
    <w:rsid w:val="003E4446"/>
    <w:rsid w:val="003F3807"/>
    <w:rsid w:val="003F5433"/>
    <w:rsid w:val="004226BE"/>
    <w:rsid w:val="00434161"/>
    <w:rsid w:val="00435944"/>
    <w:rsid w:val="00455FDD"/>
    <w:rsid w:val="004674FF"/>
    <w:rsid w:val="00483627"/>
    <w:rsid w:val="0048567B"/>
    <w:rsid w:val="0049238B"/>
    <w:rsid w:val="004A3664"/>
    <w:rsid w:val="004C4037"/>
    <w:rsid w:val="004F5CDC"/>
    <w:rsid w:val="00506787"/>
    <w:rsid w:val="0055298C"/>
    <w:rsid w:val="00556583"/>
    <w:rsid w:val="00556678"/>
    <w:rsid w:val="00594077"/>
    <w:rsid w:val="005A3EF3"/>
    <w:rsid w:val="005B72B3"/>
    <w:rsid w:val="005D1350"/>
    <w:rsid w:val="00602CBE"/>
    <w:rsid w:val="006111AA"/>
    <w:rsid w:val="00643EF5"/>
    <w:rsid w:val="00652E5E"/>
    <w:rsid w:val="006B2152"/>
    <w:rsid w:val="006C6893"/>
    <w:rsid w:val="006E6741"/>
    <w:rsid w:val="006F0950"/>
    <w:rsid w:val="006F50E1"/>
    <w:rsid w:val="00721A0A"/>
    <w:rsid w:val="00744200"/>
    <w:rsid w:val="00765B9B"/>
    <w:rsid w:val="007674D6"/>
    <w:rsid w:val="00783CF2"/>
    <w:rsid w:val="007A73A2"/>
    <w:rsid w:val="007B2EF6"/>
    <w:rsid w:val="007C05A5"/>
    <w:rsid w:val="007C66AC"/>
    <w:rsid w:val="007F3541"/>
    <w:rsid w:val="007F3662"/>
    <w:rsid w:val="007F5B2D"/>
    <w:rsid w:val="007F7572"/>
    <w:rsid w:val="00806C95"/>
    <w:rsid w:val="0081084E"/>
    <w:rsid w:val="008155D2"/>
    <w:rsid w:val="00817C9A"/>
    <w:rsid w:val="00826410"/>
    <w:rsid w:val="00830F8E"/>
    <w:rsid w:val="00832766"/>
    <w:rsid w:val="008422D9"/>
    <w:rsid w:val="008449CF"/>
    <w:rsid w:val="00845AAB"/>
    <w:rsid w:val="008609CD"/>
    <w:rsid w:val="00864FC5"/>
    <w:rsid w:val="008821F5"/>
    <w:rsid w:val="0088402A"/>
    <w:rsid w:val="008840F7"/>
    <w:rsid w:val="00887DE7"/>
    <w:rsid w:val="00890792"/>
    <w:rsid w:val="008979B1"/>
    <w:rsid w:val="008B72F6"/>
    <w:rsid w:val="008C508E"/>
    <w:rsid w:val="008E1447"/>
    <w:rsid w:val="008F27E3"/>
    <w:rsid w:val="00904348"/>
    <w:rsid w:val="009048D8"/>
    <w:rsid w:val="00911BF3"/>
    <w:rsid w:val="00926D43"/>
    <w:rsid w:val="00950417"/>
    <w:rsid w:val="009545AE"/>
    <w:rsid w:val="00957CE6"/>
    <w:rsid w:val="009A332E"/>
    <w:rsid w:val="009B5275"/>
    <w:rsid w:val="009C5325"/>
    <w:rsid w:val="009D2E63"/>
    <w:rsid w:val="009D481B"/>
    <w:rsid w:val="009E78AA"/>
    <w:rsid w:val="009E7DE2"/>
    <w:rsid w:val="009F7E99"/>
    <w:rsid w:val="00A02C9B"/>
    <w:rsid w:val="00A02DAA"/>
    <w:rsid w:val="00A04003"/>
    <w:rsid w:val="00A0720D"/>
    <w:rsid w:val="00A755BD"/>
    <w:rsid w:val="00A775B9"/>
    <w:rsid w:val="00A80428"/>
    <w:rsid w:val="00A87D78"/>
    <w:rsid w:val="00A93583"/>
    <w:rsid w:val="00AA29E7"/>
    <w:rsid w:val="00B35817"/>
    <w:rsid w:val="00B43DAE"/>
    <w:rsid w:val="00BB7BB3"/>
    <w:rsid w:val="00BC6CF8"/>
    <w:rsid w:val="00BF720E"/>
    <w:rsid w:val="00C060D5"/>
    <w:rsid w:val="00C24D8B"/>
    <w:rsid w:val="00C47E7B"/>
    <w:rsid w:val="00C6421D"/>
    <w:rsid w:val="00C8554A"/>
    <w:rsid w:val="00C86193"/>
    <w:rsid w:val="00C8730A"/>
    <w:rsid w:val="00CA528A"/>
    <w:rsid w:val="00CB020B"/>
    <w:rsid w:val="00CB08A1"/>
    <w:rsid w:val="00CD56DA"/>
    <w:rsid w:val="00CE4359"/>
    <w:rsid w:val="00CF5B9A"/>
    <w:rsid w:val="00D03C33"/>
    <w:rsid w:val="00D421CD"/>
    <w:rsid w:val="00D74348"/>
    <w:rsid w:val="00DC5280"/>
    <w:rsid w:val="00DE1A8D"/>
    <w:rsid w:val="00E35F10"/>
    <w:rsid w:val="00E570F1"/>
    <w:rsid w:val="00E90962"/>
    <w:rsid w:val="00EE43B7"/>
    <w:rsid w:val="00EE5192"/>
    <w:rsid w:val="00F03444"/>
    <w:rsid w:val="00F03DF0"/>
    <w:rsid w:val="00F14AEE"/>
    <w:rsid w:val="00F76094"/>
    <w:rsid w:val="00F97062"/>
    <w:rsid w:val="00FB0435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AFF1E"/>
  <w15:chartTrackingRefBased/>
  <w15:docId w15:val="{1F1F90C4-23FB-274F-B9DE-DEABC31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OD_bodytext"/>
    <w:qFormat/>
    <w:rsid w:val="008F27E3"/>
    <w:pPr>
      <w:shd w:val="clear" w:color="auto" w:fill="FFFFFF"/>
      <w:spacing w:after="225" w:line="312" w:lineRule="auto"/>
      <w:jc w:val="both"/>
    </w:pPr>
    <w:rPr>
      <w:rFonts w:ascii="Cambria" w:eastAsia="Times New Roman" w:hAnsi="Cambria" w:cs="Gill Sans"/>
      <w:color w:val="000000"/>
      <w:sz w:val="20"/>
      <w:szCs w:val="20"/>
      <w:lang w:eastAsia="en-GB"/>
    </w:rPr>
  </w:style>
  <w:style w:type="paragraph" w:styleId="Heading1">
    <w:name w:val="heading 1"/>
    <w:aliases w:val="MOD_L1,Title1"/>
    <w:basedOn w:val="Normal"/>
    <w:next w:val="Normal"/>
    <w:link w:val="Heading1Char"/>
    <w:uiPriority w:val="9"/>
    <w:qFormat/>
    <w:rsid w:val="008821F5"/>
    <w:pPr>
      <w:keepNext/>
      <w:keepLines/>
      <w:numPr>
        <w:numId w:val="27"/>
      </w:numPr>
      <w:spacing w:before="360" w:after="360" w:line="240" w:lineRule="auto"/>
      <w:jc w:val="left"/>
      <w:outlineLvl w:val="0"/>
    </w:pPr>
    <w:rPr>
      <w:rFonts w:ascii="Gill Sans MT Condensed" w:eastAsiaTheme="majorEastAsia" w:hAnsi="Gill Sans MT Condensed" w:cs="Times New Roman (Headings CS)"/>
      <w:caps/>
      <w:color w:val="262626" w:themeColor="text1" w:themeTint="D9"/>
      <w:sz w:val="32"/>
      <w:szCs w:val="32"/>
    </w:rPr>
  </w:style>
  <w:style w:type="paragraph" w:styleId="Heading2">
    <w:name w:val="heading 2"/>
    <w:aliases w:val="MOD_L2,alaotsikko"/>
    <w:basedOn w:val="Heading3"/>
    <w:next w:val="Normal"/>
    <w:link w:val="Heading2Char"/>
    <w:uiPriority w:val="9"/>
    <w:unhideWhenUsed/>
    <w:rsid w:val="008821F5"/>
    <w:pPr>
      <w:numPr>
        <w:ilvl w:val="1"/>
      </w:numPr>
      <w:outlineLvl w:val="1"/>
    </w:pPr>
  </w:style>
  <w:style w:type="paragraph" w:styleId="Heading3">
    <w:name w:val="heading 3"/>
    <w:aliases w:val="MOD_L3,MOD_Kirjoittajat"/>
    <w:basedOn w:val="MODlist"/>
    <w:next w:val="Normal"/>
    <w:link w:val="Heading3Char"/>
    <w:uiPriority w:val="9"/>
    <w:unhideWhenUsed/>
    <w:qFormat/>
    <w:rsid w:val="008821F5"/>
    <w:pPr>
      <w:numPr>
        <w:ilvl w:val="2"/>
        <w:numId w:val="27"/>
      </w:numPr>
      <w:spacing w:before="360" w:line="276" w:lineRule="auto"/>
      <w:outlineLvl w:val="2"/>
    </w:pPr>
    <w:rPr>
      <w:rFonts w:ascii="Gill Sans MT Condensed" w:hAnsi="Gill Sans MT Condensed"/>
      <w:caps/>
      <w:sz w:val="28"/>
      <w:szCs w:val="28"/>
    </w:rPr>
  </w:style>
  <w:style w:type="paragraph" w:styleId="Heading4">
    <w:name w:val="heading 4"/>
    <w:aliases w:val="MOD_L4,MOD_Table"/>
    <w:basedOn w:val="Heading5"/>
    <w:next w:val="Normal"/>
    <w:link w:val="Heading4Char"/>
    <w:uiPriority w:val="9"/>
    <w:unhideWhenUsed/>
    <w:qFormat/>
    <w:rsid w:val="00783CF2"/>
    <w:pPr>
      <w:outlineLvl w:val="3"/>
    </w:pPr>
    <w:rPr>
      <w:caps/>
      <w:sz w:val="28"/>
      <w:szCs w:val="28"/>
    </w:rPr>
  </w:style>
  <w:style w:type="paragraph" w:styleId="Heading5">
    <w:name w:val="heading 5"/>
    <w:aliases w:val="MOD_L5"/>
    <w:basedOn w:val="Heading3"/>
    <w:next w:val="Normal"/>
    <w:link w:val="Heading5Char"/>
    <w:uiPriority w:val="9"/>
    <w:unhideWhenUsed/>
    <w:qFormat/>
    <w:rsid w:val="00783CF2"/>
    <w:pPr>
      <w:numPr>
        <w:ilvl w:val="0"/>
        <w:numId w:val="0"/>
      </w:numPr>
      <w:spacing w:after="60"/>
      <w:outlineLvl w:val="4"/>
    </w:pPr>
    <w:rPr>
      <w:caps w:val="0"/>
      <w:color w:val="auto"/>
      <w:sz w:val="24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aliases w:val="MOD_Abstrakti"/>
    <w:basedOn w:val="Heading2"/>
    <w:next w:val="Normal"/>
    <w:link w:val="Heading6Char"/>
    <w:uiPriority w:val="9"/>
    <w:unhideWhenUsed/>
    <w:rsid w:val="00783CF2"/>
    <w:pPr>
      <w:numPr>
        <w:ilvl w:val="0"/>
        <w:numId w:val="0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783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53D" w:themeColor="accent1" w:themeShade="7F"/>
    </w:rPr>
  </w:style>
  <w:style w:type="paragraph" w:styleId="Heading8">
    <w:name w:val="heading 8"/>
    <w:basedOn w:val="Heading6"/>
    <w:next w:val="Normal"/>
    <w:link w:val="Heading8Char"/>
    <w:uiPriority w:val="9"/>
    <w:unhideWhenUsed/>
    <w:rsid w:val="00783CF2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783CF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3B7"/>
    <w:pPr>
      <w:spacing w:before="100" w:beforeAutospacing="1" w:after="100" w:afterAutospacing="1"/>
    </w:pPr>
    <w:rPr>
      <w:rFonts w:cs="Times New Roman"/>
    </w:rPr>
  </w:style>
  <w:style w:type="character" w:customStyle="1" w:styleId="Heading1Char">
    <w:name w:val="Heading 1 Char"/>
    <w:aliases w:val="MOD_L1 Char,Title1 Char"/>
    <w:basedOn w:val="DefaultParagraphFont"/>
    <w:link w:val="Heading1"/>
    <w:uiPriority w:val="9"/>
    <w:rsid w:val="008821F5"/>
    <w:rPr>
      <w:rFonts w:ascii="Gill Sans MT Condensed" w:eastAsiaTheme="majorEastAsia" w:hAnsi="Gill Sans MT Condensed" w:cs="Times New Roman (Headings CS)"/>
      <w:caps/>
      <w:color w:val="262626" w:themeColor="text1" w:themeTint="D9"/>
      <w:sz w:val="32"/>
      <w:szCs w:val="32"/>
      <w:shd w:val="clear" w:color="auto" w:fill="FFFFFF"/>
      <w:lang w:val="fi-FI" w:eastAsia="en-GB"/>
    </w:rPr>
  </w:style>
  <w:style w:type="paragraph" w:styleId="Subtitle">
    <w:name w:val="Subtitle"/>
    <w:aliases w:val="MOD_Abstract,abstract"/>
    <w:basedOn w:val="Normal"/>
    <w:next w:val="Normal"/>
    <w:link w:val="SubtitleChar"/>
    <w:uiPriority w:val="11"/>
    <w:qFormat/>
    <w:rsid w:val="000B4436"/>
    <w:pPr>
      <w:pBdr>
        <w:left w:val="single" w:sz="24" w:space="8" w:color="008C7D"/>
      </w:pBdr>
      <w:spacing w:before="360" w:after="360"/>
      <w:ind w:left="227"/>
    </w:pPr>
    <w:rPr>
      <w:rFonts w:cs="Gill Sans Light"/>
      <w:noProof/>
      <w:sz w:val="22"/>
      <w:szCs w:val="22"/>
    </w:rPr>
  </w:style>
  <w:style w:type="character" w:customStyle="1" w:styleId="SubtitleChar">
    <w:name w:val="Subtitle Char"/>
    <w:aliases w:val="MOD_Abstract Char,abstract Char"/>
    <w:basedOn w:val="DefaultParagraphFont"/>
    <w:link w:val="Subtitle"/>
    <w:uiPriority w:val="11"/>
    <w:rsid w:val="000B4436"/>
    <w:rPr>
      <w:rFonts w:ascii="Cambria" w:eastAsia="Times New Roman" w:hAnsi="Cambria" w:cs="Gill Sans Light"/>
      <w:noProof/>
      <w:color w:val="000000"/>
      <w:sz w:val="22"/>
      <w:szCs w:val="22"/>
      <w:shd w:val="clear" w:color="auto" w:fill="FFFFFF"/>
      <w:lang w:eastAsia="en-GB"/>
    </w:rPr>
  </w:style>
  <w:style w:type="paragraph" w:styleId="Header">
    <w:name w:val="header"/>
    <w:basedOn w:val="Footer"/>
    <w:link w:val="HeaderChar"/>
    <w:uiPriority w:val="99"/>
    <w:unhideWhenUsed/>
    <w:rsid w:val="000B4436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0B4436"/>
    <w:rPr>
      <w:rFonts w:ascii="Gill Sans MT Condensed" w:eastAsia="Times New Roman" w:hAnsi="Gill Sans MT Condensed" w:cs="Gill Sans"/>
      <w:color w:val="000000"/>
      <w:sz w:val="20"/>
      <w:szCs w:val="20"/>
      <w:shd w:val="clear" w:color="auto" w:fill="FFFFFF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436"/>
    <w:pPr>
      <w:spacing w:line="276" w:lineRule="auto"/>
      <w:jc w:val="right"/>
    </w:pPr>
    <w:rPr>
      <w:rFonts w:ascii="Gill Sans MT Condensed" w:hAnsi="Gill Sans MT Condensed"/>
    </w:rPr>
  </w:style>
  <w:style w:type="character" w:customStyle="1" w:styleId="FooterChar">
    <w:name w:val="Footer Char"/>
    <w:basedOn w:val="DefaultParagraphFont"/>
    <w:link w:val="Footer"/>
    <w:uiPriority w:val="99"/>
    <w:rsid w:val="000B4436"/>
    <w:rPr>
      <w:rFonts w:ascii="Gill Sans MT Condensed" w:eastAsia="Times New Roman" w:hAnsi="Gill Sans MT Condensed" w:cs="Gill Sans"/>
      <w:color w:val="000000"/>
      <w:sz w:val="20"/>
      <w:szCs w:val="20"/>
      <w:shd w:val="clear" w:color="auto" w:fill="FFFFFF"/>
      <w:lang w:eastAsia="en-GB"/>
    </w:rPr>
  </w:style>
  <w:style w:type="character" w:customStyle="1" w:styleId="Heading2Char">
    <w:name w:val="Heading 2 Char"/>
    <w:aliases w:val="MOD_L2 Char,alaotsikko Char"/>
    <w:basedOn w:val="DefaultParagraphFont"/>
    <w:link w:val="Heading2"/>
    <w:uiPriority w:val="9"/>
    <w:rsid w:val="008821F5"/>
    <w:rPr>
      <w:rFonts w:ascii="Gill Sans MT Condensed" w:eastAsia="Times New Roman" w:hAnsi="Gill Sans MT Condensed" w:cs="Gill Sans"/>
      <w:caps/>
      <w:color w:val="000000"/>
      <w:sz w:val="28"/>
      <w:szCs w:val="28"/>
      <w:shd w:val="clear" w:color="auto" w:fill="FFFFFF"/>
      <w:lang w:val="fi-FI" w:eastAsia="en-GB"/>
    </w:rPr>
  </w:style>
  <w:style w:type="character" w:customStyle="1" w:styleId="Heading3Char">
    <w:name w:val="Heading 3 Char"/>
    <w:aliases w:val="MOD_L3 Char,MOD_Kirjoittajat Char"/>
    <w:basedOn w:val="DefaultParagraphFont"/>
    <w:link w:val="Heading3"/>
    <w:uiPriority w:val="9"/>
    <w:rsid w:val="008821F5"/>
    <w:rPr>
      <w:rFonts w:ascii="Gill Sans MT Condensed" w:eastAsia="Times New Roman" w:hAnsi="Gill Sans MT Condensed" w:cs="Gill Sans"/>
      <w:caps/>
      <w:color w:val="000000"/>
      <w:sz w:val="28"/>
      <w:szCs w:val="28"/>
      <w:shd w:val="clear" w:color="auto" w:fill="FFFFFF"/>
      <w:lang w:val="fi-FI" w:eastAsia="en-GB"/>
    </w:rPr>
  </w:style>
  <w:style w:type="character" w:styleId="SubtleEmphasis">
    <w:name w:val="Subtle Emphasis"/>
    <w:aliases w:val="MOD_alaviite,alaviite"/>
    <w:basedOn w:val="MODsmalltxt"/>
    <w:uiPriority w:val="19"/>
    <w:rsid w:val="00483627"/>
    <w:rPr>
      <w:rFonts w:ascii="Cambria" w:hAnsi="Cambria"/>
      <w:sz w:val="16"/>
      <w:lang w:val="fi-FI"/>
    </w:rPr>
  </w:style>
  <w:style w:type="character" w:customStyle="1" w:styleId="Heading4Char">
    <w:name w:val="Heading 4 Char"/>
    <w:aliases w:val="MOD_L4 Char,MOD_Table Char"/>
    <w:basedOn w:val="DefaultParagraphFont"/>
    <w:link w:val="Heading4"/>
    <w:uiPriority w:val="9"/>
    <w:rsid w:val="00783CF2"/>
    <w:rPr>
      <w:rFonts w:ascii="Gill Sans MT Condensed" w:eastAsia="Times New Roman" w:hAnsi="Gill Sans MT Condensed" w:cs="Gill Sans"/>
      <w:caps/>
      <w:sz w:val="28"/>
      <w:szCs w:val="28"/>
      <w:shd w:val="clear" w:color="auto" w:fill="FFFFFF"/>
      <w:lang w:val="fi-FI" w:eastAsia="en-GB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aliases w:val="MOD_L5 Char"/>
    <w:basedOn w:val="DefaultParagraphFont"/>
    <w:link w:val="Heading5"/>
    <w:uiPriority w:val="9"/>
    <w:rsid w:val="00783CF2"/>
    <w:rPr>
      <w:rFonts w:ascii="Gill Sans MT Condensed" w:eastAsia="Times New Roman" w:hAnsi="Gill Sans MT Condensed" w:cs="Gill Sans"/>
      <w:shd w:val="clear" w:color="auto" w:fill="FFFFFF"/>
      <w:lang w:val="fi-FI" w:eastAsia="en-GB"/>
      <w14:textOutline w14:w="9525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2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4836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83627"/>
    <w:rPr>
      <w:rFonts w:ascii="Gill Sans" w:eastAsia="Times New Roman" w:hAnsi="Gill Sans" w:cs="Gill Sans"/>
      <w:color w:val="000000"/>
      <w:sz w:val="20"/>
      <w:szCs w:val="20"/>
      <w:shd w:val="clear" w:color="auto" w:fill="FFFFFF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36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27"/>
    <w:rPr>
      <w:rFonts w:ascii="Gill Sans" w:eastAsia="Times New Roman" w:hAnsi="Gill Sans" w:cs="Gill Sans"/>
      <w:b/>
      <w:bCs/>
      <w:color w:val="000000"/>
      <w:sz w:val="20"/>
      <w:szCs w:val="20"/>
      <w:shd w:val="clear" w:color="auto" w:fill="FFFFFF"/>
      <w:lang w:eastAsia="en-GB"/>
    </w:rPr>
  </w:style>
  <w:style w:type="character" w:customStyle="1" w:styleId="MODsmalltxt">
    <w:name w:val="MOD_small_txt"/>
    <w:qFormat/>
    <w:rsid w:val="00C6421D"/>
    <w:rPr>
      <w:rFonts w:ascii="Cambria" w:hAnsi="Cambria"/>
      <w:sz w:val="16"/>
      <w:lang w:val="fi-FI"/>
    </w:rPr>
  </w:style>
  <w:style w:type="character" w:customStyle="1" w:styleId="Heading6Char">
    <w:name w:val="Heading 6 Char"/>
    <w:aliases w:val="MOD_Abstrakti Char"/>
    <w:basedOn w:val="DefaultParagraphFont"/>
    <w:link w:val="Heading6"/>
    <w:uiPriority w:val="9"/>
    <w:rsid w:val="00783CF2"/>
    <w:rPr>
      <w:rFonts w:ascii="Gill Sans MT Condensed" w:eastAsia="Times New Roman" w:hAnsi="Gill Sans MT Condensed" w:cs="Gill Sans"/>
      <w:caps/>
      <w:color w:val="000000"/>
      <w:sz w:val="28"/>
      <w:szCs w:val="28"/>
      <w:shd w:val="clear" w:color="auto" w:fill="FFFFFF"/>
      <w:lang w:val="fi-FI" w:eastAsia="en-GB"/>
    </w:rPr>
  </w:style>
  <w:style w:type="character" w:styleId="Emphasis">
    <w:name w:val="Emphasis"/>
    <w:aliases w:val="MOD_Code"/>
    <w:uiPriority w:val="20"/>
    <w:qFormat/>
    <w:rsid w:val="009D481B"/>
    <w:rPr>
      <w:rFonts w:ascii="Courier New" w:hAnsi="Courier New" w:cs="Courier New"/>
      <w:sz w:val="18"/>
      <w:szCs w:val="18"/>
      <w:lang w:val="fi-FI"/>
    </w:rPr>
  </w:style>
  <w:style w:type="character" w:styleId="Strong">
    <w:name w:val="Strong"/>
    <w:aliases w:val="MOD Writers"/>
    <w:uiPriority w:val="22"/>
    <w:qFormat/>
    <w:rsid w:val="00783CF2"/>
    <w:rPr>
      <w:rFonts w:ascii="Cambria" w:hAnsi="Cambria"/>
      <w:b/>
      <w:bCs/>
      <w:color w:val="343433" w:themeColor="text2"/>
    </w:rPr>
  </w:style>
  <w:style w:type="paragraph" w:styleId="Caption">
    <w:name w:val="caption"/>
    <w:aliases w:val="MOD_Caption"/>
    <w:basedOn w:val="Normal"/>
    <w:next w:val="Normal"/>
    <w:uiPriority w:val="35"/>
    <w:unhideWhenUsed/>
    <w:qFormat/>
    <w:rsid w:val="0055298C"/>
    <w:pPr>
      <w:spacing w:before="360" w:after="240"/>
      <w:contextualSpacing/>
      <w:jc w:val="left"/>
      <w:outlineLvl w:val="2"/>
    </w:pPr>
    <w:rPr>
      <w:i/>
      <w:iCs/>
      <w:noProof/>
      <w:color w:val="343433" w:themeColor="text2"/>
      <w:sz w:val="18"/>
      <w:szCs w:val="16"/>
    </w:rPr>
  </w:style>
  <w:style w:type="table" w:styleId="TableGrid">
    <w:name w:val="Table Grid"/>
    <w:basedOn w:val="TableNormal"/>
    <w:uiPriority w:val="39"/>
    <w:rsid w:val="00B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F720E"/>
    <w:tblPr>
      <w:tblStyleRowBandSize w:val="1"/>
      <w:tblStyleColBandSize w:val="1"/>
      <w:tblBorders>
        <w:top w:val="single" w:sz="4" w:space="0" w:color="6AFFEE" w:themeColor="accent1" w:themeTint="66"/>
        <w:left w:val="single" w:sz="4" w:space="0" w:color="6AFFEE" w:themeColor="accent1" w:themeTint="66"/>
        <w:bottom w:val="single" w:sz="4" w:space="0" w:color="6AFFEE" w:themeColor="accent1" w:themeTint="66"/>
        <w:right w:val="single" w:sz="4" w:space="0" w:color="6AFFEE" w:themeColor="accent1" w:themeTint="66"/>
        <w:insideH w:val="single" w:sz="4" w:space="0" w:color="6AFFEE" w:themeColor="accent1" w:themeTint="66"/>
        <w:insideV w:val="single" w:sz="4" w:space="0" w:color="6AFF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FF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FF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ODTablebody">
    <w:name w:val="MOD_Table_body"/>
    <w:basedOn w:val="MODtabletitle"/>
    <w:qFormat/>
    <w:rsid w:val="004226BE"/>
    <w:rPr>
      <w:rFonts w:ascii="Cambria" w:hAnsi="Cambria"/>
      <w:sz w:val="16"/>
      <w:szCs w:val="16"/>
    </w:rPr>
  </w:style>
  <w:style w:type="paragraph" w:customStyle="1" w:styleId="MODtabletitle">
    <w:name w:val="MOD_table_title"/>
    <w:basedOn w:val="Normal"/>
    <w:autoRedefine/>
    <w:qFormat/>
    <w:rsid w:val="00783CF2"/>
    <w:pPr>
      <w:spacing w:before="120" w:after="120" w:line="240" w:lineRule="auto"/>
      <w:jc w:val="left"/>
    </w:pPr>
    <w:rPr>
      <w:rFonts w:ascii="Gill Sans MT Condensed" w:hAnsi="Gill Sans MT Condensed"/>
      <w:noProof/>
      <w:color w:val="343433" w:themeColor="text2"/>
    </w:rPr>
  </w:style>
  <w:style w:type="table" w:styleId="GridTable4-Accent1">
    <w:name w:val="Grid Table 4 Accent 1"/>
    <w:basedOn w:val="TableNormal"/>
    <w:uiPriority w:val="49"/>
    <w:rsid w:val="00BF720E"/>
    <w:tblPr>
      <w:tblStyleRowBandSize w:val="1"/>
      <w:tblStyleColBandSize w:val="1"/>
      <w:tblBorders>
        <w:top w:val="single" w:sz="4" w:space="0" w:color="20FFE6" w:themeColor="accent1" w:themeTint="99"/>
        <w:left w:val="single" w:sz="4" w:space="0" w:color="20FFE6" w:themeColor="accent1" w:themeTint="99"/>
        <w:bottom w:val="single" w:sz="4" w:space="0" w:color="20FFE6" w:themeColor="accent1" w:themeTint="99"/>
        <w:right w:val="single" w:sz="4" w:space="0" w:color="20FFE6" w:themeColor="accent1" w:themeTint="99"/>
        <w:insideH w:val="single" w:sz="4" w:space="0" w:color="20FFE6" w:themeColor="accent1" w:themeTint="99"/>
        <w:insideV w:val="single" w:sz="4" w:space="0" w:color="20FF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B7C" w:themeColor="accent1"/>
          <w:left w:val="single" w:sz="4" w:space="0" w:color="008B7C" w:themeColor="accent1"/>
          <w:bottom w:val="single" w:sz="4" w:space="0" w:color="008B7C" w:themeColor="accent1"/>
          <w:right w:val="single" w:sz="4" w:space="0" w:color="008B7C" w:themeColor="accent1"/>
          <w:insideH w:val="nil"/>
          <w:insideV w:val="nil"/>
        </w:tcBorders>
        <w:shd w:val="clear" w:color="auto" w:fill="008B7C" w:themeFill="accent1"/>
      </w:tcPr>
    </w:tblStylePr>
    <w:tblStylePr w:type="lastRow">
      <w:rPr>
        <w:b/>
        <w:bCs/>
      </w:rPr>
      <w:tblPr/>
      <w:tcPr>
        <w:tcBorders>
          <w:top w:val="double" w:sz="4" w:space="0" w:color="008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6" w:themeFill="accent1" w:themeFillTint="33"/>
      </w:tcPr>
    </w:tblStylePr>
    <w:tblStylePr w:type="band1Horz">
      <w:tblPr/>
      <w:tcPr>
        <w:shd w:val="clear" w:color="auto" w:fill="B4FFF6" w:themeFill="accent1" w:themeFillTint="33"/>
      </w:tcPr>
    </w:tblStylePr>
  </w:style>
  <w:style w:type="table" w:styleId="GridTable4">
    <w:name w:val="Grid Table 4"/>
    <w:basedOn w:val="TableNormal"/>
    <w:uiPriority w:val="49"/>
    <w:rsid w:val="00BF72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F0950"/>
    <w:pPr>
      <w:ind w:left="720"/>
      <w:contextualSpacing/>
    </w:pPr>
  </w:style>
  <w:style w:type="paragraph" w:customStyle="1" w:styleId="MODlist">
    <w:name w:val="MOD_list"/>
    <w:basedOn w:val="Normal"/>
    <w:qFormat/>
    <w:rsid w:val="006F0950"/>
    <w:pPr>
      <w:numPr>
        <w:numId w:val="17"/>
      </w:numPr>
      <w:spacing w:after="240" w:line="360" w:lineRule="auto"/>
      <w:ind w:left="363" w:hanging="357"/>
      <w:contextualSpacing/>
      <w:jc w:val="left"/>
    </w:pPr>
  </w:style>
  <w:style w:type="numbering" w:customStyle="1" w:styleId="Style2">
    <w:name w:val="Style2"/>
    <w:uiPriority w:val="99"/>
    <w:rsid w:val="00BB7BB3"/>
    <w:pPr>
      <w:numPr>
        <w:numId w:val="10"/>
      </w:numPr>
    </w:pPr>
  </w:style>
  <w:style w:type="numbering" w:customStyle="1" w:styleId="Style1">
    <w:name w:val="Style1"/>
    <w:uiPriority w:val="99"/>
    <w:rsid w:val="00AA29E7"/>
    <w:pPr>
      <w:numPr>
        <w:numId w:val="3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783CF2"/>
    <w:rPr>
      <w:rFonts w:asciiTheme="majorHAnsi" w:eastAsiaTheme="majorEastAsia" w:hAnsiTheme="majorHAnsi" w:cstheme="majorBidi"/>
      <w:i/>
      <w:iCs/>
      <w:color w:val="00453D" w:themeColor="accent1" w:themeShade="7F"/>
      <w:sz w:val="20"/>
      <w:szCs w:val="20"/>
      <w:shd w:val="clear" w:color="auto" w:fill="FFFFF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83CF2"/>
    <w:rPr>
      <w:rFonts w:ascii="Gill Sans MT Condensed" w:eastAsiaTheme="majorEastAsia" w:hAnsi="Gill Sans MT Condensed" w:cstheme="majorBidi"/>
      <w:color w:val="868683" w:themeColor="text2" w:themeTint="99"/>
      <w:sz w:val="20"/>
      <w:szCs w:val="20"/>
      <w:shd w:val="clear" w:color="auto" w:fill="FFFFFF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83CF2"/>
    <w:rPr>
      <w:rFonts w:ascii="Gill Sans MT Condensed" w:eastAsiaTheme="majorEastAsia" w:hAnsi="Gill Sans MT Condensed" w:cstheme="majorBidi"/>
      <w:color w:val="868683" w:themeColor="text2" w:themeTint="99"/>
      <w:sz w:val="20"/>
      <w:szCs w:val="20"/>
      <w:shd w:val="clear" w:color="auto" w:fill="FFFFFF"/>
      <w:lang w:eastAsia="en-GB"/>
    </w:rPr>
  </w:style>
  <w:style w:type="paragraph" w:customStyle="1" w:styleId="MODtitle">
    <w:name w:val="MOD_title"/>
    <w:basedOn w:val="Normal"/>
    <w:qFormat/>
    <w:rsid w:val="007F5B2D"/>
    <w:pPr>
      <w:spacing w:after="480" w:line="240" w:lineRule="auto"/>
    </w:pPr>
    <w:rPr>
      <w:rFonts w:ascii="Gill Sans MT Condensed" w:hAnsi="Gill Sans MT Condensed"/>
      <w:caps/>
      <w:color w:val="343433" w:themeColor="text2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EE43B7"/>
    <w:pPr>
      <w:spacing w:before="200" w:after="160"/>
      <w:ind w:left="454" w:right="864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43B7"/>
    <w:rPr>
      <w:rFonts w:ascii="Cambria" w:eastAsia="Times New Roman" w:hAnsi="Cambria" w:cs="Gill Sans"/>
      <w:i/>
      <w:iCs/>
      <w:color w:val="404040" w:themeColor="text1" w:themeTint="BF"/>
      <w:sz w:val="20"/>
      <w:szCs w:val="20"/>
      <w:shd w:val="clear" w:color="auto" w:fill="FFFFFF"/>
      <w:lang w:eastAsia="en-GB"/>
    </w:rPr>
  </w:style>
  <w:style w:type="character" w:styleId="IntenseReference">
    <w:name w:val="Intense Reference"/>
    <w:basedOn w:val="DefaultParagraphFont"/>
    <w:uiPriority w:val="32"/>
    <w:rsid w:val="00EE43B7"/>
    <w:rPr>
      <w:b/>
      <w:bCs/>
      <w:caps w:val="0"/>
      <w:smallCaps w:val="0"/>
      <w:strike w:val="0"/>
      <w:dstrike w:val="0"/>
      <w:color w:val="008B7C" w:themeColor="accent1"/>
      <w:spacing w:val="5"/>
      <w:vertAlign w:val="baseline"/>
    </w:rPr>
  </w:style>
  <w:style w:type="character" w:styleId="IntenseEmphasis">
    <w:name w:val="Intense Emphasis"/>
    <w:aliases w:val="MOD_footer"/>
    <w:uiPriority w:val="21"/>
    <w:rsid w:val="000B4436"/>
    <w:rPr>
      <w:rFonts w:ascii="Gill Sans MT Condensed" w:hAnsi="Gill Sans MT Condensed"/>
      <w:lang w:val="fi-FI"/>
    </w:rPr>
  </w:style>
  <w:style w:type="paragraph" w:styleId="Bibliography">
    <w:name w:val="Bibliography"/>
    <w:aliases w:val="MOD_Bibliography"/>
    <w:basedOn w:val="Normal"/>
    <w:next w:val="Normal"/>
    <w:uiPriority w:val="37"/>
    <w:unhideWhenUsed/>
    <w:rsid w:val="0055298C"/>
    <w:pPr>
      <w:spacing w:before="120" w:after="240"/>
      <w:jc w:val="left"/>
    </w:pPr>
    <w:rPr>
      <w:noProof/>
      <w:color w:val="000000" w:themeColor="text1"/>
      <w:lang w:val="en-US"/>
    </w:rPr>
  </w:style>
  <w:style w:type="paragraph" w:styleId="Revision">
    <w:name w:val="Revision"/>
    <w:hidden/>
    <w:uiPriority w:val="99"/>
    <w:semiHidden/>
    <w:rsid w:val="00C060D5"/>
    <w:rPr>
      <w:rFonts w:ascii="Cambria" w:eastAsia="Times New Roman" w:hAnsi="Cambria" w:cs="Gill Sans"/>
      <w:color w:val="000000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6F0950"/>
    <w:pPr>
      <w:spacing w:after="0" w:line="240" w:lineRule="auto"/>
      <w:contextualSpacing/>
    </w:pPr>
    <w:rPr>
      <w:rFonts w:ascii="Gill Sans MT Condensed" w:eastAsiaTheme="majorEastAsia" w:hAnsi="Gill Sans MT Condensed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950"/>
    <w:rPr>
      <w:rFonts w:ascii="Gill Sans MT Condensed" w:eastAsiaTheme="majorEastAsia" w:hAnsi="Gill Sans MT Condensed" w:cstheme="majorBidi"/>
      <w:spacing w:val="-10"/>
      <w:kern w:val="28"/>
      <w:sz w:val="56"/>
      <w:szCs w:val="56"/>
      <w:shd w:val="clear" w:color="auto" w:fill="FFFFFF"/>
      <w:lang w:eastAsia="en-GB"/>
    </w:rPr>
  </w:style>
  <w:style w:type="character" w:styleId="BookTitle">
    <w:name w:val="Book Title"/>
    <w:basedOn w:val="DefaultParagraphFont"/>
    <w:uiPriority w:val="33"/>
    <w:rsid w:val="006F095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9096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0962"/>
    <w:pPr>
      <w:shd w:val="clear" w:color="auto" w:fill="auto"/>
      <w:spacing w:after="0" w:line="240" w:lineRule="auto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0962"/>
    <w:rPr>
      <w:rFonts w:ascii="Consolas" w:hAnsi="Consolas"/>
      <w:sz w:val="21"/>
      <w:szCs w:val="21"/>
      <w:lang w:val="fi-FI"/>
    </w:rPr>
  </w:style>
  <w:style w:type="character" w:styleId="PlaceholderText">
    <w:name w:val="Placeholder Text"/>
    <w:basedOn w:val="DefaultParagraphFont"/>
    <w:uiPriority w:val="99"/>
    <w:semiHidden/>
    <w:rsid w:val="00E90962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87DE7"/>
  </w:style>
  <w:style w:type="character" w:customStyle="1" w:styleId="product-ryt-detail">
    <w:name w:val="product-ryt-detail"/>
    <w:basedOn w:val="DefaultParagraphFont"/>
    <w:rsid w:val="003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ntl/en/policies/priva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ppa.jyu.fi/avoimet/kirjasto/kirjastotuutori/lahteet-hallintaan/lahteet-viittaukset/nain-viitta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ykologia.fi/kirjoittajille/yleiset-ohjeet-kirjoittaji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asjournal.fi/2-2017/viherrakenteen-3d-mittauksella-hyvinvointia-elinymparistost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odus_3D">
      <a:dk1>
        <a:srgbClr val="000000"/>
      </a:dk1>
      <a:lt1>
        <a:srgbClr val="FFFFFF"/>
      </a:lt1>
      <a:dk2>
        <a:srgbClr val="343433"/>
      </a:dk2>
      <a:lt2>
        <a:srgbClr val="E7E6E6"/>
      </a:lt2>
      <a:accent1>
        <a:srgbClr val="008B7C"/>
      </a:accent1>
      <a:accent2>
        <a:srgbClr val="753F63"/>
      </a:accent2>
      <a:accent3>
        <a:srgbClr val="898A89"/>
      </a:accent3>
      <a:accent4>
        <a:srgbClr val="5699C4"/>
      </a:accent4>
      <a:accent5>
        <a:srgbClr val="95C881"/>
      </a:accent5>
      <a:accent6>
        <a:srgbClr val="624F85"/>
      </a:accent6>
      <a:hlink>
        <a:srgbClr val="008B7C"/>
      </a:hlink>
      <a:folHlink>
        <a:srgbClr val="763F6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Hac17</b:Tag>
    <b:SourceType>JournalArticle</b:SourceType>
    <b:Guid>{19E050AC-8F56-4797-97C2-FE1FBC883158}</b:Guid>
    <b:Author>
      <b:Author>
        <b:NameList>
          <b:Person>
            <b:Last>Hackel</b:Last>
            <b:First>Timo</b:First>
          </b:Person>
          <b:Person>
            <b:Last>Savinov</b:Last>
            <b:First>Nikolay</b:First>
          </b:Person>
          <b:Person>
            <b:Last>Ladicky</b:Last>
            <b:First>Lubor</b:First>
          </b:Person>
          <b:Person>
            <b:Last>Wegner</b:Last>
            <b:Middle>D.</b:Middle>
            <b:First>Jan</b:First>
          </b:Person>
          <b:Person>
            <b:Last>Schindler</b:Last>
            <b:First>Konrad</b:First>
          </b:Person>
          <b:Person>
            <b:Last>Pollefeys</b:Last>
            <b:First>Marc</b:First>
          </b:Person>
        </b:NameList>
      </b:Author>
    </b:Author>
    <b:Title>Semantic3D.net: A new Large-scale Point Cloud Classification Benchmark</b:Title>
    <b:Year>2017</b:Year>
    <b:JournalName>ISPRS Ann. Photogramm. Remote Sens. Spat. Inf. Sci. II-3/W4</b:JournalName>
    <b:Pages>91–98</b:Pages>
    <b:RefOrder>1</b:RefOrder>
  </b:Source>
  <b:Source>
    <b:Tag>MML20</b:Tag>
    <b:SourceType>InternetSite</b:SourceType>
    <b:Guid>{97128931-E9A2-4616-BAA9-DC9B816F7678}</b:Guid>
    <b:Title>Maanmittauslaitos: Ympäristön 3D-mallinnus</b:Title>
    <b:Year>2020</b:Year>
    <b:Author>
      <b:Author>
        <b:NameList>
          <b:Person>
            <b:Last>MML</b:Last>
          </b:Person>
        </b:NameList>
      </b:Author>
    </b:Author>
    <b:YearAccessed>2020</b:YearAccessed>
    <b:MonthAccessed>3</b:MonthAccessed>
    <b:DayAccessed>9</b:DayAccessed>
    <b:URL>https://www.maanmittauslaitos.fi/tutkimus/teematietoa/ympariston-3d-mallinnus</b:URL>
    <b:LCID>fi-FI</b:LCID>
    <b:RefOrder>4</b:RefOrder>
  </b:Source>
  <b:Source>
    <b:Tag>Fal18</b:Tag>
    <b:SourceType>Report</b:SourceType>
    <b:Guid>{5EF6B6E0-CBC5-405E-BF6C-23C517785FEE}</b:Guid>
    <b:Title>Map supported point cloud registration</b:Title>
    <b:Year>2018</b:Year>
    <b:Publisher>University of Twente</b:Publisher>
    <b:Author>
      <b:Author>
        <b:NameList>
          <b:Person>
            <b:Last>Joosten</b:Last>
            <b:First>Falco</b:First>
          </b:Person>
        </b:NameList>
      </b:Author>
    </b:Author>
    <b:ThesisType>Master Thesis</b:ThesisType>
    <b:RefOrder>5</b:RefOrder>
  </b:Source>
  <b:Source>
    <b:Tag>Maa19</b:Tag>
    <b:SourceType>DocumentFromInternetSite</b:SourceType>
    <b:Guid>{5EAA9C5C-F955-4C2F-A1FE-26DE53575BB6}</b:Guid>
    <b:Title>MML</b:Title>
    <b:Author>
      <b:Author>
        <b:Corporate>Maanmittauslaitos</b:Corporate>
      </b:Author>
    </b:Author>
    <b:InternetSiteTitle>Maanmittauslaitos, Kartat ja paikkatieto</b:InternetSiteTitle>
    <b:YearAccessed>2019</b:YearAccessed>
    <b:MonthAccessed>December</b:MonthAccessed>
    <b:DayAccessed>3</b:DayAccessed>
    <b:URL>https://www.maanmittauslaitos.fi/en/maps-and-spatial-data/expert-users/product-descriptions/laser-scanning-data</b:URL>
    <b:Year>2019</b:Year>
    <b:RefOrder>2</b:RefOrder>
  </b:Source>
  <b:Source>
    <b:Tag>Sam19</b:Tag>
    <b:SourceType>Misc</b:SourceType>
    <b:Guid>{98FD38FE-5B57-4968-9489-CEABEBD27DFF}</b:Guid>
    <b:Title>OVI-3: An incremental, NoSQL visual query systemwith directory-based indexing</b:Title>
    <b:Year>2019</b:Year>
    <b:City>Working paper</b:City>
    <b:Author>
      <b:Author>
        <b:NameList>
          <b:Person>
            <b:Last>El-Mahgary</b:Last>
            <b:First>Sami</b:First>
          </b:Person>
          <b:Person>
            <b:Last>Soisalon-Soininen</b:Last>
            <b:First>Eljas</b:First>
          </b:Person>
          <b:Person>
            <b:Last>Orponen</b:Last>
            <b:First>Pekka</b:First>
          </b:Person>
          <b:Person>
            <b:Last>Rönnholm</b:Last>
            <b:First>Petri</b:First>
          </b:Person>
          <b:Person>
            <b:Last>Hyyppä</b:Last>
            <b:First>Hannu</b:First>
          </b:Person>
        </b:NameList>
      </b:Author>
    </b:Author>
    <b:LCID>fi-FI</b:LCID>
    <b:RefOrder>6</b:RefOrder>
  </b:Source>
  <b:Source>
    <b:Tag>McK18</b:Tag>
    <b:SourceType>Book</b:SourceType>
    <b:Guid>{AE5708A4-D70B-4441-9167-C53F62632896}</b:Guid>
    <b:Author>
      <b:Author>
        <b:NameList>
          <b:Person>
            <b:Last>McKinney</b:Last>
            <b:First>Wes</b:First>
          </b:Person>
        </b:NameList>
      </b:Author>
    </b:Author>
    <b:Title>Python for Data Analysis</b:Title>
    <b:Year>2018</b:Year>
    <b:City>Sebastopol‎</b:City>
    <b:Publisher>O'Reilly</b:Publisher>
    <b:StateProvince>California, USA</b:StateProvince>
    <b:Edition>2nd</b:Edition>
    <b:LCID>fi-FI</b:LCID>
    <b:RefOrder>7</b:RefOrder>
  </b:Source>
  <b:Source>
    <b:Tag>Wes20</b:Tag>
    <b:SourceType>DocumentFromInternetSite</b:SourceType>
    <b:Guid>{87E6654C-FF6E-4D89-BBD2-53EFB897735B}</b:Guid>
    <b:Author>
      <b:Author>
        <b:NameList>
          <b:Person>
            <b:Last>McKinney</b:Last>
            <b:First>Wes</b:First>
          </b:Person>
        </b:NameList>
      </b:Author>
    </b:Author>
    <b:Title>Powerful Python Data Analysis Toolkit</b:Title>
    <b:InternetSiteTitle>Powerful Python Data Analysis Toolkit</b:InternetSiteTitle>
    <b:Year>2020</b:Year>
    <b:Month>February</b:Month>
    <b:Day>5</b:Day>
    <b:YearAccessed>2020</b:YearAccessed>
    <b:MonthAccessed>3</b:MonthAccessed>
    <b:DayAccessed>3</b:DayAccessed>
    <b:URL>https://pandas.pydata.org/pandas-docs/stable/pandas.pdf</b:URL>
    <b:LCID>fi-FI</b:LCID>
    <b:RefOrder>8</b:RefOrder>
  </b:Source>
  <b:Source>
    <b:Tag>ElM20</b:Tag>
    <b:SourceType>JournalArticle</b:SourceType>
    <b:Guid>{709ED497-CD0F-4AD8-B861-503BD60F5285}</b:Guid>
    <b:Title>A Simple Semantic-Based Data Storage Layout for Querying Point Clouds</b:Title>
    <b:JournalName>ISPRS International Journal of Geo-Information</b:JournalName>
    <b:Year>2020</b:Year>
    <b:Author>
      <b:Author>
        <b:NameList>
          <b:Person>
            <b:Last>El-Mahgary</b:Last>
            <b:First>Sami</b:First>
          </b:Person>
          <b:Person>
            <b:Last>Virtanen</b:Last>
            <b:First>Juho-Pekka</b:First>
          </b:Person>
          <b:Person>
            <b:Last>Hyyppä</b:Last>
            <b:First>Hannu</b:First>
          </b:Person>
        </b:NameList>
      </b:Author>
    </b:Author>
    <b:Volume>9</b:Volume>
    <b:Issue>2</b:Issue>
    <b:LCID>fi-FI</b:LCID>
    <b:RefOrder>3</b:RefOrder>
  </b:Source>
</b:Sources>
</file>

<file path=customXml/itemProps1.xml><?xml version="1.0" encoding="utf-8"?>
<ds:datastoreItem xmlns:ds="http://schemas.openxmlformats.org/officeDocument/2006/customXml" ds:itemID="{8809238D-CBB9-4996-8198-3B5B3C53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908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 Koivu</dc:creator>
  <cp:keywords/>
  <dc:description/>
  <cp:lastModifiedBy>Vieras</cp:lastModifiedBy>
  <cp:revision>3</cp:revision>
  <cp:lastPrinted>2020-04-07T07:12:00Z</cp:lastPrinted>
  <dcterms:created xsi:type="dcterms:W3CDTF">2020-04-30T06:37:00Z</dcterms:created>
  <dcterms:modified xsi:type="dcterms:W3CDTF">2020-04-30T06:38:00Z</dcterms:modified>
</cp:coreProperties>
</file>